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7127" w14:textId="77777777" w:rsidR="00160FF3" w:rsidRDefault="00160FF3" w:rsidP="00656C25">
      <w:pPr>
        <w:spacing w:before="0" w:after="0"/>
        <w:rPr>
          <w:rFonts w:asciiTheme="minorHAnsi" w:hAnsiTheme="minorHAnsi"/>
          <w:b/>
          <w:sz w:val="22"/>
          <w:szCs w:val="22"/>
          <w:lang w:val="hr-HR"/>
        </w:rPr>
      </w:pPr>
    </w:p>
    <w:p w14:paraId="73A47FB8" w14:textId="7E60527A" w:rsidR="005174A7" w:rsidRDefault="005174A7" w:rsidP="00656C25">
      <w:pPr>
        <w:jc w:val="center"/>
        <w:rPr>
          <w:rFonts w:asciiTheme="minorHAnsi" w:hAnsiTheme="minorHAnsi" w:cs="Arial"/>
          <w:b/>
          <w:bCs/>
          <w:color w:val="0E6EB6"/>
          <w:sz w:val="28"/>
          <w:szCs w:val="28"/>
        </w:rPr>
      </w:pPr>
      <w:r>
        <w:rPr>
          <w:rFonts w:asciiTheme="minorHAnsi" w:hAnsiTheme="minorHAnsi" w:cs="Arial"/>
          <w:b/>
          <w:bCs/>
          <w:noProof/>
          <w:color w:val="0E6EB6"/>
          <w:sz w:val="28"/>
          <w:szCs w:val="28"/>
        </w:rPr>
        <w:drawing>
          <wp:inline distT="0" distB="0" distL="0" distR="0" wp14:anchorId="50491DD6" wp14:editId="59156A9D">
            <wp:extent cx="3810000" cy="3175000"/>
            <wp:effectExtent l="0" t="0" r="0" b="6350"/>
            <wp:docPr id="16571360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36096" name="Slika 1657136096"/>
                    <pic:cNvPicPr/>
                  </pic:nvPicPr>
                  <pic:blipFill>
                    <a:blip r:embed="rId8">
                      <a:extLst>
                        <a:ext uri="{28A0092B-C50C-407E-A947-70E740481C1C}">
                          <a14:useLocalDpi xmlns:a14="http://schemas.microsoft.com/office/drawing/2010/main" val="0"/>
                        </a:ext>
                      </a:extLst>
                    </a:blip>
                    <a:stretch>
                      <a:fillRect/>
                    </a:stretch>
                  </pic:blipFill>
                  <pic:spPr>
                    <a:xfrm>
                      <a:off x="0" y="0"/>
                      <a:ext cx="3810000" cy="3175000"/>
                    </a:xfrm>
                    <a:prstGeom prst="rect">
                      <a:avLst/>
                    </a:prstGeom>
                  </pic:spPr>
                </pic:pic>
              </a:graphicData>
            </a:graphic>
          </wp:inline>
        </w:drawing>
      </w:r>
    </w:p>
    <w:p w14:paraId="272CDE76" w14:textId="0B1D070F" w:rsidR="00AA7EE5" w:rsidRPr="00FB264E" w:rsidRDefault="00AA7EE5" w:rsidP="00656C25">
      <w:pPr>
        <w:jc w:val="center"/>
        <w:rPr>
          <w:rFonts w:asciiTheme="minorHAnsi" w:hAnsiTheme="minorHAnsi" w:cs="Arial"/>
          <w:b/>
          <w:bCs/>
          <w:color w:val="0E6EB6"/>
          <w:sz w:val="28"/>
          <w:szCs w:val="28"/>
        </w:rPr>
      </w:pPr>
      <w:bookmarkStart w:id="1" w:name="_Hlk164333692"/>
      <w:r w:rsidRPr="00FB264E">
        <w:rPr>
          <w:rFonts w:asciiTheme="minorHAnsi" w:hAnsiTheme="minorHAnsi" w:cs="Arial"/>
          <w:b/>
          <w:bCs/>
          <w:color w:val="0E6EB6"/>
          <w:sz w:val="28"/>
          <w:szCs w:val="28"/>
        </w:rPr>
        <w:t xml:space="preserve">Subsidy Contract </w:t>
      </w:r>
      <w:bookmarkEnd w:id="1"/>
      <w:r w:rsidRPr="00FB264E">
        <w:rPr>
          <w:rFonts w:asciiTheme="minorHAnsi" w:hAnsiTheme="minorHAnsi" w:cs="Arial"/>
          <w:b/>
          <w:bCs/>
          <w:color w:val="0E6EB6"/>
          <w:sz w:val="28"/>
          <w:szCs w:val="28"/>
        </w:rPr>
        <w:t xml:space="preserve">Number </w:t>
      </w:r>
      <w:r w:rsidRPr="00FB264E">
        <w:rPr>
          <w:rFonts w:asciiTheme="minorHAnsi" w:hAnsiTheme="minorHAnsi" w:cs="Arial"/>
          <w:b/>
          <w:bCs/>
          <w:color w:val="0E6EB6"/>
          <w:sz w:val="28"/>
          <w:szCs w:val="28"/>
          <w:highlight w:val="cyan"/>
        </w:rPr>
        <w:t>[insert year + project ID]</w:t>
      </w:r>
    </w:p>
    <w:p w14:paraId="7FFD3987" w14:textId="77F88E9A" w:rsidR="00AA7EE5" w:rsidRPr="00AA7EE5" w:rsidRDefault="00AA7EE5" w:rsidP="00656C25">
      <w:pPr>
        <w:jc w:val="center"/>
        <w:rPr>
          <w:rFonts w:asciiTheme="minorHAnsi" w:hAnsiTheme="minorHAnsi" w:cs="Arial"/>
          <w:b/>
          <w:bCs/>
          <w:color w:val="000000"/>
          <w:sz w:val="28"/>
          <w:szCs w:val="28"/>
        </w:rPr>
      </w:pPr>
      <w:r w:rsidRPr="00591185">
        <w:rPr>
          <w:rFonts w:asciiTheme="minorHAnsi" w:hAnsiTheme="minorHAnsi" w:cs="Arial"/>
          <w:b/>
          <w:bCs/>
          <w:color w:val="0E6EB6"/>
          <w:sz w:val="28"/>
          <w:szCs w:val="28"/>
        </w:rPr>
        <w:t xml:space="preserve">Project acronym: </w:t>
      </w:r>
      <w:r w:rsidR="009B53FB">
        <w:rPr>
          <w:rFonts w:asciiTheme="minorHAnsi" w:hAnsiTheme="minorHAnsi" w:cs="Arial"/>
          <w:b/>
          <w:bCs/>
          <w:color w:val="0E6EB6"/>
          <w:sz w:val="28"/>
          <w:szCs w:val="28"/>
        </w:rPr>
        <w:t>EmBRACE</w:t>
      </w:r>
    </w:p>
    <w:p w14:paraId="5AB337E4" w14:textId="77777777" w:rsidR="00AA7EE5" w:rsidRDefault="00AA7EE5" w:rsidP="00656C25">
      <w:pPr>
        <w:jc w:val="center"/>
        <w:rPr>
          <w:rFonts w:asciiTheme="minorHAnsi" w:hAnsiTheme="minorHAnsi" w:cs="Arial"/>
          <w:b/>
          <w:bCs/>
          <w:color w:val="000000"/>
          <w:szCs w:val="24"/>
        </w:rPr>
      </w:pPr>
    </w:p>
    <w:p w14:paraId="20996898" w14:textId="1520DC93" w:rsidR="005F1386" w:rsidRPr="00C56465" w:rsidRDefault="005F1386" w:rsidP="00656C25">
      <w:pPr>
        <w:rPr>
          <w:rFonts w:asciiTheme="minorHAnsi" w:hAnsiTheme="minorHAnsi"/>
          <w:sz w:val="22"/>
          <w:szCs w:val="22"/>
          <w:lang w:val="en-US"/>
        </w:rPr>
      </w:pPr>
      <w:r w:rsidRPr="005C211B">
        <w:rPr>
          <w:rFonts w:asciiTheme="minorHAnsi" w:hAnsiTheme="minorHAnsi"/>
          <w:b/>
          <w:sz w:val="22"/>
          <w:szCs w:val="22"/>
          <w:lang w:val="en-US"/>
        </w:rPr>
        <w:t>Croatian Agency for SMEs, Innovation and Investments</w:t>
      </w:r>
      <w:r>
        <w:rPr>
          <w:rFonts w:asciiTheme="minorHAnsi" w:hAnsiTheme="minorHAnsi"/>
          <w:b/>
          <w:sz w:val="22"/>
          <w:szCs w:val="22"/>
          <w:lang w:val="en-US"/>
        </w:rPr>
        <w:t xml:space="preserve">, </w:t>
      </w:r>
      <w:r w:rsidRPr="00C56465">
        <w:rPr>
          <w:rFonts w:asciiTheme="minorHAnsi" w:hAnsiTheme="minorHAnsi"/>
          <w:sz w:val="22"/>
          <w:szCs w:val="22"/>
          <w:lang w:val="en-US"/>
        </w:rPr>
        <w:t xml:space="preserve">acting as the </w:t>
      </w:r>
      <w:r>
        <w:rPr>
          <w:rFonts w:asciiTheme="minorHAnsi" w:hAnsiTheme="minorHAnsi"/>
          <w:sz w:val="22"/>
          <w:szCs w:val="22"/>
          <w:lang w:val="en-US"/>
        </w:rPr>
        <w:t>S</w:t>
      </w:r>
      <w:r w:rsidR="00E6685C">
        <w:rPr>
          <w:rFonts w:asciiTheme="minorHAnsi" w:hAnsiTheme="minorHAnsi"/>
          <w:sz w:val="22"/>
          <w:szCs w:val="22"/>
          <w:lang w:val="en-US"/>
        </w:rPr>
        <w:t xml:space="preserve">mall </w:t>
      </w:r>
      <w:r>
        <w:rPr>
          <w:rFonts w:asciiTheme="minorHAnsi" w:hAnsiTheme="minorHAnsi"/>
          <w:sz w:val="22"/>
          <w:szCs w:val="22"/>
          <w:lang w:val="en-US"/>
        </w:rPr>
        <w:t>P</w:t>
      </w:r>
      <w:r w:rsidR="00E6685C">
        <w:rPr>
          <w:rFonts w:asciiTheme="minorHAnsi" w:hAnsiTheme="minorHAnsi"/>
          <w:sz w:val="22"/>
          <w:szCs w:val="22"/>
          <w:lang w:val="en-US"/>
        </w:rPr>
        <w:t xml:space="preserve">roject </w:t>
      </w:r>
      <w:r>
        <w:rPr>
          <w:rFonts w:asciiTheme="minorHAnsi" w:hAnsiTheme="minorHAnsi"/>
          <w:sz w:val="22"/>
          <w:szCs w:val="22"/>
          <w:lang w:val="en-US"/>
        </w:rPr>
        <w:t>F</w:t>
      </w:r>
      <w:r w:rsidR="00E6685C">
        <w:rPr>
          <w:rFonts w:asciiTheme="minorHAnsi" w:hAnsiTheme="minorHAnsi"/>
          <w:sz w:val="22"/>
          <w:szCs w:val="22"/>
          <w:lang w:val="en-US"/>
        </w:rPr>
        <w:t>und</w:t>
      </w:r>
      <w:r>
        <w:rPr>
          <w:rFonts w:asciiTheme="minorHAnsi" w:hAnsiTheme="minorHAnsi"/>
          <w:sz w:val="22"/>
          <w:szCs w:val="22"/>
          <w:lang w:val="en-US"/>
        </w:rPr>
        <w:t xml:space="preserve"> </w:t>
      </w:r>
      <w:r w:rsidR="00E6685C">
        <w:rPr>
          <w:rFonts w:asciiTheme="minorHAnsi" w:hAnsiTheme="minorHAnsi"/>
          <w:sz w:val="22"/>
          <w:szCs w:val="22"/>
          <w:lang w:val="en-US"/>
        </w:rPr>
        <w:t>B</w:t>
      </w:r>
      <w:r>
        <w:rPr>
          <w:rFonts w:asciiTheme="minorHAnsi" w:hAnsiTheme="minorHAnsi"/>
          <w:sz w:val="22"/>
          <w:szCs w:val="22"/>
          <w:lang w:val="en-US"/>
        </w:rPr>
        <w:t>eneficiary</w:t>
      </w:r>
      <w:r w:rsidR="00E6685C">
        <w:rPr>
          <w:rFonts w:asciiTheme="minorHAnsi" w:hAnsiTheme="minorHAnsi"/>
          <w:sz w:val="22"/>
          <w:szCs w:val="22"/>
          <w:lang w:val="en-US"/>
        </w:rPr>
        <w:t xml:space="preserve"> (SPFB)</w:t>
      </w:r>
      <w:r>
        <w:rPr>
          <w:rFonts w:asciiTheme="minorHAnsi" w:hAnsiTheme="minorHAnsi"/>
          <w:sz w:val="22"/>
          <w:szCs w:val="22"/>
          <w:lang w:val="en-US"/>
        </w:rPr>
        <w:t>,</w:t>
      </w:r>
    </w:p>
    <w:p w14:paraId="384E6576" w14:textId="77777777" w:rsidR="005F1386" w:rsidRPr="005C211B" w:rsidRDefault="005F1386" w:rsidP="00656C25">
      <w:pPr>
        <w:jc w:val="left"/>
        <w:rPr>
          <w:rFonts w:asciiTheme="minorHAnsi" w:hAnsiTheme="minorHAnsi"/>
          <w:sz w:val="22"/>
          <w:szCs w:val="22"/>
        </w:rPr>
      </w:pPr>
      <w:r w:rsidRPr="005C211B">
        <w:rPr>
          <w:rFonts w:asciiTheme="minorHAnsi" w:hAnsiTheme="minorHAnsi"/>
          <w:sz w:val="22"/>
          <w:szCs w:val="22"/>
        </w:rPr>
        <w:t>Ksaver 208, 10</w:t>
      </w:r>
      <w:r>
        <w:rPr>
          <w:rFonts w:asciiTheme="minorHAnsi" w:hAnsiTheme="minorHAnsi"/>
          <w:sz w:val="22"/>
          <w:szCs w:val="22"/>
        </w:rPr>
        <w:t xml:space="preserve"> </w:t>
      </w:r>
      <w:r w:rsidRPr="005C211B">
        <w:rPr>
          <w:rFonts w:asciiTheme="minorHAnsi" w:hAnsiTheme="minorHAnsi"/>
          <w:sz w:val="22"/>
          <w:szCs w:val="22"/>
        </w:rPr>
        <w:t>000 Zagreb</w:t>
      </w:r>
    </w:p>
    <w:p w14:paraId="32973C54" w14:textId="77777777" w:rsidR="005F1386" w:rsidRPr="005C211B" w:rsidRDefault="005F1386" w:rsidP="00656C25">
      <w:pPr>
        <w:jc w:val="left"/>
        <w:rPr>
          <w:rFonts w:asciiTheme="minorHAnsi" w:hAnsiTheme="minorHAnsi"/>
          <w:sz w:val="22"/>
          <w:szCs w:val="22"/>
        </w:rPr>
      </w:pPr>
      <w:r>
        <w:rPr>
          <w:rFonts w:asciiTheme="minorHAnsi" w:hAnsiTheme="minorHAnsi"/>
          <w:sz w:val="22"/>
          <w:szCs w:val="22"/>
        </w:rPr>
        <w:t xml:space="preserve">Republic of </w:t>
      </w:r>
      <w:r w:rsidRPr="005C211B">
        <w:rPr>
          <w:rFonts w:asciiTheme="minorHAnsi" w:hAnsiTheme="minorHAnsi"/>
          <w:sz w:val="22"/>
          <w:szCs w:val="22"/>
        </w:rPr>
        <w:t>Croatia</w:t>
      </w:r>
    </w:p>
    <w:p w14:paraId="6EF241E6" w14:textId="77777777" w:rsidR="005F1386" w:rsidRPr="006B33DA" w:rsidRDefault="005F1386" w:rsidP="00656C25">
      <w:pPr>
        <w:jc w:val="left"/>
        <w:rPr>
          <w:rFonts w:asciiTheme="minorHAnsi" w:hAnsiTheme="minorHAnsi"/>
          <w:sz w:val="22"/>
          <w:szCs w:val="22"/>
          <w:highlight w:val="cyan"/>
        </w:rPr>
      </w:pPr>
    </w:p>
    <w:p w14:paraId="5ED6F729" w14:textId="77777777" w:rsidR="005F1386" w:rsidRDefault="005F1386" w:rsidP="00656C25">
      <w:pPr>
        <w:rPr>
          <w:rFonts w:asciiTheme="minorHAnsi" w:hAnsiTheme="minorHAnsi"/>
          <w:sz w:val="22"/>
          <w:szCs w:val="22"/>
          <w:lang w:val="en-US"/>
        </w:rPr>
      </w:pPr>
      <w:r w:rsidRPr="00DD4E40">
        <w:rPr>
          <w:rFonts w:asciiTheme="minorHAnsi" w:hAnsiTheme="minorHAnsi"/>
          <w:sz w:val="22"/>
          <w:szCs w:val="22"/>
          <w:lang w:val="en-US"/>
        </w:rPr>
        <w:t>represented by</w:t>
      </w:r>
      <w:r>
        <w:rPr>
          <w:rFonts w:asciiTheme="minorHAnsi" w:hAnsiTheme="minorHAnsi"/>
          <w:sz w:val="22"/>
          <w:szCs w:val="22"/>
          <w:lang w:val="en-US"/>
        </w:rPr>
        <w:t xml:space="preserve"> </w:t>
      </w:r>
      <w:r>
        <w:rPr>
          <w:rFonts w:asciiTheme="minorHAnsi" w:hAnsiTheme="minorHAnsi"/>
          <w:b/>
          <w:bCs/>
          <w:sz w:val="22"/>
          <w:szCs w:val="22"/>
          <w:lang w:val="en-US"/>
        </w:rPr>
        <w:t xml:space="preserve">Vjeran Vrbanec, Chairman of the Board of Directors </w:t>
      </w:r>
      <w:r w:rsidRPr="00C81D79">
        <w:rPr>
          <w:rFonts w:asciiTheme="minorHAnsi" w:hAnsiTheme="minorHAnsi"/>
          <w:sz w:val="22"/>
          <w:szCs w:val="22"/>
          <w:lang w:val="en-US"/>
        </w:rPr>
        <w:t xml:space="preserve">and </w:t>
      </w:r>
      <w:r w:rsidRPr="00C81D79">
        <w:rPr>
          <w:rFonts w:asciiTheme="minorHAnsi" w:hAnsiTheme="minorHAnsi"/>
          <w:b/>
          <w:bCs/>
          <w:sz w:val="22"/>
          <w:szCs w:val="22"/>
          <w:lang w:val="en-US"/>
        </w:rPr>
        <w:t>Ante-Janko Bobetko</w:t>
      </w:r>
      <w:r w:rsidRPr="00842E12">
        <w:rPr>
          <w:rFonts w:asciiTheme="minorHAnsi" w:hAnsiTheme="minorHAnsi"/>
          <w:b/>
          <w:bCs/>
          <w:sz w:val="22"/>
          <w:szCs w:val="22"/>
          <w:lang w:val="en-US"/>
        </w:rPr>
        <w:t>, Deputy Chairman of the Board of Directors</w:t>
      </w:r>
    </w:p>
    <w:p w14:paraId="611C8DA8" w14:textId="77777777" w:rsidR="00A06A63" w:rsidRDefault="00A06A63" w:rsidP="00656C25">
      <w:pPr>
        <w:rPr>
          <w:rFonts w:asciiTheme="minorHAnsi" w:hAnsiTheme="minorHAnsi"/>
          <w:sz w:val="22"/>
          <w:szCs w:val="22"/>
          <w:lang w:val="en-US"/>
        </w:rPr>
      </w:pPr>
    </w:p>
    <w:p w14:paraId="586687FE" w14:textId="33125390" w:rsidR="00160FF3" w:rsidRDefault="00160FF3" w:rsidP="00656C25">
      <w:pPr>
        <w:rPr>
          <w:rFonts w:asciiTheme="minorHAnsi" w:hAnsiTheme="minorHAnsi"/>
          <w:sz w:val="22"/>
          <w:szCs w:val="22"/>
          <w:lang w:val="en-US"/>
        </w:rPr>
      </w:pPr>
      <w:r w:rsidRPr="00D14582">
        <w:rPr>
          <w:rFonts w:asciiTheme="minorHAnsi" w:hAnsiTheme="minorHAnsi"/>
          <w:sz w:val="22"/>
          <w:szCs w:val="22"/>
          <w:lang w:val="en-US"/>
        </w:rPr>
        <w:t>and</w:t>
      </w:r>
    </w:p>
    <w:p w14:paraId="707BF26A" w14:textId="77777777" w:rsidR="00160FF3" w:rsidRPr="00D14582" w:rsidRDefault="00160FF3" w:rsidP="00656C25">
      <w:pPr>
        <w:rPr>
          <w:rFonts w:asciiTheme="minorHAnsi" w:hAnsiTheme="minorHAnsi"/>
          <w:sz w:val="22"/>
          <w:szCs w:val="22"/>
          <w:lang w:val="en-US"/>
        </w:rPr>
      </w:pPr>
    </w:p>
    <w:p w14:paraId="7D19827F" w14:textId="0C2E1D70" w:rsidR="005F1386" w:rsidRDefault="005F1386" w:rsidP="00656C25">
      <w:pPr>
        <w:spacing w:before="0" w:after="0"/>
        <w:rPr>
          <w:rFonts w:asciiTheme="minorHAnsi" w:hAnsiTheme="minorHAnsi"/>
          <w:sz w:val="22"/>
          <w:szCs w:val="22"/>
          <w:lang w:val="en-US"/>
        </w:rPr>
      </w:pPr>
      <w:r>
        <w:rPr>
          <w:rFonts w:asciiTheme="minorHAnsi" w:hAnsiTheme="minorHAnsi"/>
          <w:b/>
          <w:sz w:val="22"/>
          <w:szCs w:val="22"/>
          <w:lang w:val="hr-HR"/>
        </w:rPr>
        <w:t xml:space="preserve">xx doo, </w:t>
      </w:r>
      <w:r w:rsidRPr="00D14582">
        <w:rPr>
          <w:rFonts w:asciiTheme="minorHAnsi" w:hAnsiTheme="minorHAnsi"/>
          <w:sz w:val="22"/>
          <w:szCs w:val="22"/>
          <w:lang w:val="en-US"/>
        </w:rPr>
        <w:t>acting as</w:t>
      </w:r>
      <w:r>
        <w:rPr>
          <w:rFonts w:asciiTheme="minorHAnsi" w:hAnsiTheme="minorHAnsi"/>
          <w:sz w:val="22"/>
          <w:szCs w:val="22"/>
          <w:lang w:val="en-US"/>
        </w:rPr>
        <w:t xml:space="preserve"> the Final Recipient </w:t>
      </w:r>
      <w:r w:rsidR="00C81D79">
        <w:rPr>
          <w:rFonts w:asciiTheme="minorHAnsi" w:hAnsiTheme="minorHAnsi"/>
          <w:sz w:val="22"/>
          <w:szCs w:val="22"/>
          <w:lang w:val="en-US"/>
        </w:rPr>
        <w:t>xy</w:t>
      </w:r>
      <w:r w:rsidR="007D0FAE">
        <w:rPr>
          <w:rFonts w:asciiTheme="minorHAnsi" w:hAnsiTheme="minorHAnsi"/>
          <w:sz w:val="22"/>
          <w:szCs w:val="22"/>
          <w:lang w:val="en-US"/>
        </w:rPr>
        <w:t xml:space="preserve"> in </w:t>
      </w:r>
      <w:r w:rsidR="00E171C7">
        <w:rPr>
          <w:rFonts w:asciiTheme="minorHAnsi" w:hAnsiTheme="minorHAnsi"/>
          <w:sz w:val="22"/>
          <w:szCs w:val="22"/>
          <w:lang w:val="en-US"/>
        </w:rPr>
        <w:t>Small Project</w:t>
      </w:r>
      <w:r w:rsidR="007D0FAE">
        <w:rPr>
          <w:rFonts w:asciiTheme="minorHAnsi" w:hAnsiTheme="minorHAnsi"/>
          <w:sz w:val="22"/>
          <w:szCs w:val="22"/>
          <w:lang w:val="en-US"/>
        </w:rPr>
        <w:t xml:space="preserve"> zzzzz</w:t>
      </w:r>
      <w:r>
        <w:rPr>
          <w:rFonts w:asciiTheme="minorHAnsi" w:hAnsiTheme="minorHAnsi"/>
          <w:sz w:val="22"/>
          <w:szCs w:val="22"/>
          <w:lang w:val="en-US"/>
        </w:rPr>
        <w:t>,</w:t>
      </w:r>
    </w:p>
    <w:p w14:paraId="56B02FD5" w14:textId="16DF4197" w:rsidR="005F1386" w:rsidRDefault="00C81D79" w:rsidP="00656C25">
      <w:pPr>
        <w:spacing w:before="0" w:after="0"/>
        <w:rPr>
          <w:rFonts w:asciiTheme="minorHAnsi" w:eastAsia="Times New Roman" w:hAnsiTheme="minorHAnsi"/>
          <w:sz w:val="22"/>
          <w:szCs w:val="22"/>
        </w:rPr>
      </w:pPr>
      <w:r>
        <w:rPr>
          <w:rFonts w:asciiTheme="minorHAnsi" w:eastAsia="Times New Roman" w:hAnsiTheme="minorHAnsi"/>
          <w:sz w:val="22"/>
          <w:szCs w:val="22"/>
        </w:rPr>
        <w:t>address</w:t>
      </w:r>
      <w:r w:rsidR="005F1386">
        <w:rPr>
          <w:rFonts w:asciiTheme="minorHAnsi" w:eastAsia="Times New Roman" w:hAnsiTheme="minorHAnsi"/>
          <w:sz w:val="22"/>
          <w:szCs w:val="22"/>
        </w:rPr>
        <w:t>,</w:t>
      </w:r>
      <w:r w:rsidR="005F1386" w:rsidRPr="006B33DA">
        <w:rPr>
          <w:rFonts w:asciiTheme="minorHAnsi" w:eastAsia="Times New Roman" w:hAnsiTheme="minorHAnsi"/>
          <w:sz w:val="22"/>
          <w:szCs w:val="22"/>
        </w:rPr>
        <w:t xml:space="preserve"> </w:t>
      </w:r>
      <w:r>
        <w:rPr>
          <w:rFonts w:asciiTheme="minorHAnsi" w:eastAsia="Times New Roman" w:hAnsiTheme="minorHAnsi"/>
          <w:sz w:val="22"/>
          <w:szCs w:val="22"/>
        </w:rPr>
        <w:t xml:space="preserve">postal number </w:t>
      </w:r>
      <w:r w:rsidR="005F1386">
        <w:rPr>
          <w:rFonts w:asciiTheme="minorHAnsi" w:eastAsia="Times New Roman" w:hAnsiTheme="minorHAnsi"/>
          <w:sz w:val="22"/>
          <w:szCs w:val="22"/>
        </w:rPr>
        <w:t>city, country</w:t>
      </w:r>
    </w:p>
    <w:p w14:paraId="532BB330" w14:textId="77777777" w:rsidR="005F1386" w:rsidRPr="00EE5EE7" w:rsidRDefault="005F1386" w:rsidP="00656C25">
      <w:pPr>
        <w:spacing w:before="0" w:after="0"/>
        <w:rPr>
          <w:rFonts w:asciiTheme="minorHAnsi" w:eastAsia="Times New Roman" w:hAnsiTheme="minorHAnsi"/>
          <w:color w:val="244061" w:themeColor="accent1" w:themeShade="80"/>
          <w:sz w:val="22"/>
          <w:szCs w:val="22"/>
        </w:rPr>
      </w:pPr>
    </w:p>
    <w:p w14:paraId="4E861D37" w14:textId="0CD6FCE2" w:rsidR="005F1386" w:rsidRDefault="005F1386" w:rsidP="00656C25">
      <w:pPr>
        <w:spacing w:before="0" w:after="0"/>
        <w:rPr>
          <w:rFonts w:asciiTheme="minorHAnsi" w:hAnsiTheme="minorHAnsi"/>
          <w:sz w:val="22"/>
          <w:szCs w:val="22"/>
          <w:lang w:val="en-US"/>
        </w:rPr>
      </w:pPr>
      <w:r w:rsidRPr="005579EB">
        <w:rPr>
          <w:rFonts w:asciiTheme="minorHAnsi" w:hAnsiTheme="minorHAnsi"/>
          <w:sz w:val="22"/>
          <w:szCs w:val="22"/>
          <w:lang w:val="en-US"/>
        </w:rPr>
        <w:t>represented by</w:t>
      </w:r>
      <w:r>
        <w:rPr>
          <w:rFonts w:asciiTheme="minorHAnsi" w:hAnsiTheme="minorHAnsi"/>
          <w:b/>
          <w:sz w:val="22"/>
          <w:szCs w:val="22"/>
          <w:lang w:val="en-US"/>
        </w:rPr>
        <w:t xml:space="preserve"> </w:t>
      </w:r>
      <w:r>
        <w:rPr>
          <w:rFonts w:asciiTheme="minorHAnsi" w:hAnsiTheme="minorHAnsi"/>
          <w:b/>
          <w:bCs/>
          <w:sz w:val="22"/>
          <w:szCs w:val="22"/>
          <w:lang w:val="en-US"/>
        </w:rPr>
        <w:t>Name Surname, title</w:t>
      </w:r>
    </w:p>
    <w:p w14:paraId="0A1BAC96" w14:textId="77777777" w:rsidR="005F1386" w:rsidRPr="002B6000" w:rsidRDefault="005F1386" w:rsidP="00656C25">
      <w:pPr>
        <w:spacing w:before="0" w:after="0"/>
        <w:rPr>
          <w:rFonts w:asciiTheme="minorHAnsi" w:eastAsia="Times New Roman" w:hAnsiTheme="minorHAnsi"/>
          <w:sz w:val="22"/>
          <w:szCs w:val="22"/>
        </w:rPr>
      </w:pPr>
    </w:p>
    <w:p w14:paraId="117D3142" w14:textId="77777777" w:rsidR="00160FF3" w:rsidRDefault="00160FF3" w:rsidP="00656C25">
      <w:pPr>
        <w:rPr>
          <w:rFonts w:asciiTheme="minorHAnsi" w:hAnsiTheme="minorHAnsi"/>
          <w:sz w:val="22"/>
          <w:szCs w:val="22"/>
          <w:lang w:val="en-US"/>
        </w:rPr>
      </w:pPr>
    </w:p>
    <w:p w14:paraId="7DFC3760" w14:textId="6F741DCA" w:rsidR="0011471C" w:rsidRPr="0011471C" w:rsidRDefault="00AA7EE5" w:rsidP="00656C25">
      <w:pPr>
        <w:rPr>
          <w:rFonts w:asciiTheme="minorHAnsi" w:hAnsiTheme="minorHAnsi"/>
          <w:sz w:val="22"/>
          <w:szCs w:val="24"/>
        </w:rPr>
      </w:pPr>
      <w:r>
        <w:rPr>
          <w:rFonts w:asciiTheme="minorHAnsi" w:hAnsiTheme="minorHAnsi"/>
          <w:sz w:val="22"/>
          <w:szCs w:val="22"/>
          <w:lang w:val="en-US"/>
        </w:rPr>
        <w:t xml:space="preserve">hereby conclude the following:  </w:t>
      </w:r>
    </w:p>
    <w:p w14:paraId="3DAA2EFF" w14:textId="7E4382C6" w:rsidR="00B130A1" w:rsidRDefault="00B130A1">
      <w:pPr>
        <w:spacing w:before="0" w:after="200" w:line="276" w:lineRule="auto"/>
        <w:jc w:val="left"/>
        <w:rPr>
          <w:rFonts w:asciiTheme="minorHAnsi" w:hAnsiTheme="minorHAnsi"/>
          <w:b/>
          <w:color w:val="0E6EB6"/>
          <w:sz w:val="28"/>
          <w:szCs w:val="28"/>
        </w:rPr>
      </w:pPr>
      <w:r>
        <w:rPr>
          <w:rFonts w:asciiTheme="minorHAnsi" w:hAnsiTheme="minorHAnsi"/>
          <w:b/>
          <w:color w:val="0E6EB6"/>
          <w:sz w:val="28"/>
          <w:szCs w:val="28"/>
        </w:rPr>
        <w:br w:type="page"/>
      </w:r>
    </w:p>
    <w:p w14:paraId="2B2C300C" w14:textId="3C485323" w:rsidR="00571BFB" w:rsidRPr="00CC319D" w:rsidRDefault="00CE102E" w:rsidP="00656C25">
      <w:pPr>
        <w:spacing w:before="0" w:after="200"/>
        <w:jc w:val="left"/>
        <w:rPr>
          <w:rFonts w:asciiTheme="minorHAnsi" w:eastAsia="Times New Roman" w:hAnsiTheme="minorHAnsi"/>
          <w:b/>
          <w:sz w:val="22"/>
          <w:szCs w:val="22"/>
          <w:lang w:eastAsia="en-US"/>
        </w:rPr>
      </w:pPr>
      <w:r w:rsidRPr="00FB264E">
        <w:rPr>
          <w:rFonts w:asciiTheme="minorHAnsi" w:hAnsiTheme="minorHAnsi"/>
          <w:b/>
          <w:color w:val="0E6EB6"/>
          <w:sz w:val="28"/>
          <w:szCs w:val="28"/>
        </w:rPr>
        <w:lastRenderedPageBreak/>
        <w:t>Legal framework</w:t>
      </w:r>
    </w:p>
    <w:p w14:paraId="593C196B" w14:textId="71CC117E" w:rsidR="001C36D4" w:rsidRDefault="001C36D4" w:rsidP="00656C25">
      <w:pPr>
        <w:rPr>
          <w:rFonts w:asciiTheme="minorHAnsi" w:hAnsiTheme="minorHAnsi"/>
          <w:sz w:val="22"/>
          <w:szCs w:val="22"/>
          <w:lang w:val="en-US"/>
        </w:rPr>
      </w:pPr>
      <w:r w:rsidRPr="00F610BD">
        <w:rPr>
          <w:rFonts w:asciiTheme="minorHAnsi" w:hAnsiTheme="minorHAnsi"/>
          <w:sz w:val="22"/>
          <w:szCs w:val="22"/>
          <w:lang w:val="en-US"/>
        </w:rPr>
        <w:t>The provision</w:t>
      </w:r>
      <w:r w:rsidR="0005671D">
        <w:rPr>
          <w:rFonts w:asciiTheme="minorHAnsi" w:hAnsiTheme="minorHAnsi"/>
          <w:sz w:val="22"/>
          <w:szCs w:val="22"/>
          <w:lang w:val="en-US"/>
        </w:rPr>
        <w:t>s</w:t>
      </w:r>
      <w:r w:rsidRPr="00F610BD">
        <w:rPr>
          <w:rFonts w:asciiTheme="minorHAnsi" w:hAnsiTheme="minorHAnsi"/>
          <w:sz w:val="22"/>
          <w:szCs w:val="22"/>
          <w:lang w:val="en-US"/>
        </w:rPr>
        <w:t xml:space="preserve"> of this </w:t>
      </w:r>
      <w:r w:rsidR="00337059" w:rsidRPr="00F610BD">
        <w:rPr>
          <w:rFonts w:asciiTheme="minorHAnsi" w:hAnsiTheme="minorHAnsi"/>
          <w:sz w:val="22"/>
          <w:szCs w:val="22"/>
          <w:lang w:val="en-US"/>
        </w:rPr>
        <w:t>Subsidy</w:t>
      </w:r>
      <w:r w:rsidR="009E45C0">
        <w:rPr>
          <w:rFonts w:asciiTheme="minorHAnsi" w:hAnsiTheme="minorHAnsi"/>
          <w:sz w:val="22"/>
          <w:szCs w:val="22"/>
          <w:lang w:val="en-US"/>
        </w:rPr>
        <w:t xml:space="preserve"> </w:t>
      </w:r>
      <w:r w:rsidRPr="00F610BD">
        <w:rPr>
          <w:rFonts w:asciiTheme="minorHAnsi" w:hAnsiTheme="minorHAnsi"/>
          <w:sz w:val="22"/>
          <w:szCs w:val="22"/>
          <w:lang w:val="en-US"/>
        </w:rPr>
        <w:t>Contract</w:t>
      </w:r>
      <w:r w:rsidR="009E45C0">
        <w:rPr>
          <w:rFonts w:asciiTheme="minorHAnsi" w:hAnsiTheme="minorHAnsi"/>
          <w:sz w:val="22"/>
          <w:szCs w:val="22"/>
          <w:lang w:val="en-US"/>
        </w:rPr>
        <w:t xml:space="preserve"> </w:t>
      </w:r>
      <w:r w:rsidR="006D2B83">
        <w:rPr>
          <w:rFonts w:asciiTheme="minorHAnsi" w:hAnsiTheme="minorHAnsi"/>
          <w:sz w:val="22"/>
          <w:szCs w:val="22"/>
          <w:lang w:val="en-US"/>
        </w:rPr>
        <w:t xml:space="preserve">are </w:t>
      </w:r>
      <w:r w:rsidR="00FB5BA7">
        <w:rPr>
          <w:rFonts w:asciiTheme="minorHAnsi" w:hAnsiTheme="minorHAnsi"/>
          <w:sz w:val="22"/>
          <w:szCs w:val="22"/>
          <w:lang w:val="en-US"/>
        </w:rPr>
        <w:t>based on the following</w:t>
      </w:r>
      <w:r w:rsidR="00972E0B">
        <w:rPr>
          <w:rFonts w:asciiTheme="minorHAnsi" w:hAnsiTheme="minorHAnsi"/>
          <w:sz w:val="22"/>
          <w:szCs w:val="22"/>
          <w:lang w:val="en-US"/>
        </w:rPr>
        <w:t xml:space="preserve"> </w:t>
      </w:r>
      <w:r w:rsidR="00FB20C2">
        <w:rPr>
          <w:rFonts w:asciiTheme="minorHAnsi" w:hAnsiTheme="minorHAnsi"/>
          <w:sz w:val="22"/>
          <w:szCs w:val="22"/>
          <w:lang w:val="en-US"/>
        </w:rPr>
        <w:t>EU legislation, Programme rules and guidelines and national legislation</w:t>
      </w:r>
      <w:r w:rsidR="005D16D2">
        <w:rPr>
          <w:rFonts w:asciiTheme="minorHAnsi" w:hAnsiTheme="minorHAnsi"/>
          <w:sz w:val="22"/>
          <w:szCs w:val="22"/>
          <w:lang w:val="en-US"/>
        </w:rPr>
        <w:t>:</w:t>
      </w:r>
    </w:p>
    <w:p w14:paraId="1882EEA8" w14:textId="77777777" w:rsidR="00835FA1" w:rsidRPr="00F819D3" w:rsidRDefault="00835FA1" w:rsidP="00656C25">
      <w:pPr>
        <w:numPr>
          <w:ilvl w:val="0"/>
          <w:numId w:val="43"/>
        </w:numPr>
        <w:spacing w:after="0"/>
        <w:ind w:left="714" w:hanging="357"/>
        <w:rPr>
          <w:rFonts w:asciiTheme="minorHAnsi" w:hAnsiTheme="minorHAnsi"/>
          <w:sz w:val="22"/>
          <w:szCs w:val="22"/>
          <w:lang w:val="pl-PL"/>
        </w:rPr>
      </w:pPr>
      <w:r w:rsidRPr="00835FA1">
        <w:rPr>
          <w:rFonts w:asciiTheme="minorHAnsi" w:hAnsiTheme="minorHAnsi"/>
          <w:sz w:val="22"/>
          <w:szCs w:val="22"/>
          <w:lang w:val="pl-PL"/>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w:t>
      </w:r>
      <w:r w:rsidRPr="00F819D3">
        <w:rPr>
          <w:rFonts w:asciiTheme="minorHAnsi" w:hAnsiTheme="minorHAnsi"/>
          <w:sz w:val="22"/>
          <w:szCs w:val="22"/>
          <w:lang w:val="pl-PL"/>
        </w:rPr>
        <w:t>Internal Security Fund and the Instrument for Financial Support for Border Management and Visa Policy (Common Provisions Regulation – CPR);</w:t>
      </w:r>
    </w:p>
    <w:p w14:paraId="720A7081" w14:textId="77777777" w:rsidR="00835FA1" w:rsidRPr="00F819D3" w:rsidRDefault="00835FA1" w:rsidP="00656C25">
      <w:pPr>
        <w:numPr>
          <w:ilvl w:val="0"/>
          <w:numId w:val="43"/>
        </w:numPr>
        <w:spacing w:after="0"/>
        <w:ind w:left="714" w:hanging="357"/>
        <w:rPr>
          <w:rFonts w:asciiTheme="minorHAnsi" w:hAnsiTheme="minorHAnsi"/>
          <w:sz w:val="22"/>
          <w:szCs w:val="22"/>
          <w:lang w:val="pl-PL"/>
        </w:rPr>
      </w:pPr>
      <w:r w:rsidRPr="00F819D3">
        <w:rPr>
          <w:rFonts w:asciiTheme="minorHAnsi" w:hAnsiTheme="minorHAnsi"/>
          <w:sz w:val="22"/>
          <w:szCs w:val="22"/>
          <w:lang w:val="pl-PL"/>
        </w:rPr>
        <w:t>Regulation (EU) 2021/1058 of the European Parliament and of the Council of 24 June 2021 on the European Regional Development Fund and on the Cohesion Fund and Corrigendum to Regulation (EU) 2021/1058 of the European Parliament and of the Council of 24 June 2021 on the European Regional Development Fund and on the Cohesion Fund (Official Journal of the European Union L 231 of 30 June 2021) (ERDF Regulation);</w:t>
      </w:r>
    </w:p>
    <w:p w14:paraId="158AFE06" w14:textId="77777777" w:rsidR="00835FA1" w:rsidRPr="00F819D3" w:rsidRDefault="00835FA1" w:rsidP="00656C25">
      <w:pPr>
        <w:numPr>
          <w:ilvl w:val="0"/>
          <w:numId w:val="43"/>
        </w:numPr>
        <w:spacing w:after="0"/>
        <w:ind w:left="714" w:hanging="357"/>
        <w:rPr>
          <w:rFonts w:asciiTheme="minorHAnsi" w:hAnsiTheme="minorHAnsi"/>
          <w:sz w:val="22"/>
          <w:szCs w:val="22"/>
          <w:lang w:val="pl-PL"/>
        </w:rPr>
      </w:pPr>
      <w:r w:rsidRPr="00F819D3">
        <w:rPr>
          <w:rFonts w:asciiTheme="minorHAnsi" w:hAnsiTheme="minorHAnsi"/>
          <w:sz w:val="22"/>
          <w:szCs w:val="22"/>
          <w:lang w:val="pl-PL"/>
        </w:rPr>
        <w:t>Regulation (EU) 2021/1059 of the European Parliament and of the Council of 24 June 2021 on specific provisions for the European territorial cooperation goal (Interreg) supported by the European Regional Development Fund and external financing instruments (Interreg Regulation);</w:t>
      </w:r>
    </w:p>
    <w:p w14:paraId="103FFB15" w14:textId="53AB7DCF" w:rsidR="00835FA1" w:rsidRPr="00F819D3" w:rsidRDefault="00835FA1" w:rsidP="00656C25">
      <w:pPr>
        <w:numPr>
          <w:ilvl w:val="0"/>
          <w:numId w:val="43"/>
        </w:numPr>
        <w:spacing w:after="0"/>
        <w:ind w:left="714" w:hanging="357"/>
        <w:rPr>
          <w:rFonts w:asciiTheme="minorHAnsi" w:hAnsiTheme="minorHAnsi"/>
          <w:sz w:val="22"/>
          <w:szCs w:val="22"/>
          <w:lang w:val="pl-PL"/>
        </w:rPr>
      </w:pPr>
      <w:r w:rsidRPr="00F819D3">
        <w:rPr>
          <w:rFonts w:asciiTheme="minorHAnsi" w:hAnsiTheme="minorHAnsi"/>
          <w:sz w:val="22"/>
          <w:szCs w:val="22"/>
          <w:lang w:val="pl-PL"/>
        </w:rPr>
        <w:t>Regulation (EU) 2021/1529 of the European Parliament and of the Council of 15 September 2021 establishing the Instrument for Pre-Accession assistance (IPA III);</w:t>
      </w:r>
    </w:p>
    <w:p w14:paraId="75064BEE" w14:textId="1264555D" w:rsidR="00932087" w:rsidRPr="00F819D3" w:rsidRDefault="00932087" w:rsidP="00656C25">
      <w:pPr>
        <w:numPr>
          <w:ilvl w:val="0"/>
          <w:numId w:val="43"/>
        </w:numPr>
        <w:spacing w:after="0"/>
        <w:rPr>
          <w:rFonts w:asciiTheme="minorHAnsi" w:hAnsiTheme="minorHAnsi"/>
          <w:sz w:val="22"/>
          <w:szCs w:val="22"/>
          <w:lang w:val="pl-PL"/>
        </w:rPr>
      </w:pPr>
      <w:r w:rsidRPr="00F819D3">
        <w:rPr>
          <w:rFonts w:asciiTheme="minorHAnsi" w:hAnsiTheme="minorHAnsi"/>
          <w:sz w:val="22"/>
          <w:szCs w:val="22"/>
          <w:lang w:val="pl-PL"/>
        </w:rPr>
        <w:t>Regulation (EU) 2016/679 of 27 April 2016 on the protection of natural persons with regard to the processing of personal data and on the free movement of such data, and repealing directive 95/46/EC (General Data Protection Regulation, hereinafter referred to as GDPR);</w:t>
      </w:r>
    </w:p>
    <w:p w14:paraId="6877E605" w14:textId="77777777" w:rsidR="00BA78D9" w:rsidRPr="00F819D3" w:rsidRDefault="00BA78D9" w:rsidP="00656C25">
      <w:pPr>
        <w:pStyle w:val="Odlomakpopisa"/>
        <w:numPr>
          <w:ilvl w:val="0"/>
          <w:numId w:val="43"/>
        </w:numPr>
        <w:spacing w:after="0"/>
        <w:rPr>
          <w:rFonts w:asciiTheme="minorHAnsi" w:hAnsiTheme="minorHAnsi"/>
          <w:sz w:val="22"/>
          <w:szCs w:val="22"/>
          <w:lang w:val="en-US"/>
        </w:rPr>
      </w:pPr>
      <w:r w:rsidRPr="00F819D3">
        <w:rPr>
          <w:rFonts w:asciiTheme="minorHAnsi" w:hAnsiTheme="minorHAnsi"/>
          <w:sz w:val="22"/>
          <w:szCs w:val="22"/>
          <w:lang w:val="en-US"/>
        </w:rPr>
        <w:t>Regulation (EU, EURATOM) 2018/1046 of the European Parliament and of the Council of 18 July 2018 on the financial rules applicable to the general budget of the Union;</w:t>
      </w:r>
    </w:p>
    <w:p w14:paraId="70CE404C" w14:textId="0CE4A48B" w:rsidR="00E171C7" w:rsidRPr="00E171C7" w:rsidRDefault="00E171C7" w:rsidP="00656C25">
      <w:pPr>
        <w:numPr>
          <w:ilvl w:val="0"/>
          <w:numId w:val="43"/>
        </w:numPr>
        <w:spacing w:after="0"/>
        <w:rPr>
          <w:rFonts w:asciiTheme="minorHAnsi" w:hAnsiTheme="minorHAnsi"/>
          <w:sz w:val="22"/>
          <w:szCs w:val="22"/>
          <w:lang w:val="en-US"/>
        </w:rPr>
      </w:pPr>
      <w:r w:rsidRPr="00E171C7">
        <w:rPr>
          <w:rFonts w:asciiTheme="minorHAnsi" w:hAnsiTheme="minorHAnsi"/>
          <w:sz w:val="22"/>
          <w:szCs w:val="22"/>
          <w:lang w:val="en-US"/>
        </w:rPr>
        <w:t>COMMISSION REGULATION (EU) 2023/2831 of 13 December 2023 on the application of Articles 107 and 108 of the Treaty on the Functioning of the European Union to</w:t>
      </w:r>
      <w:r>
        <w:rPr>
          <w:rFonts w:asciiTheme="minorHAnsi" w:hAnsiTheme="minorHAnsi"/>
          <w:sz w:val="22"/>
          <w:szCs w:val="22"/>
          <w:lang w:val="en-US"/>
        </w:rPr>
        <w:t xml:space="preserve"> </w:t>
      </w:r>
      <w:r w:rsidRPr="00E171C7">
        <w:rPr>
          <w:rFonts w:asciiTheme="minorHAnsi" w:hAnsiTheme="minorHAnsi"/>
          <w:sz w:val="22"/>
          <w:szCs w:val="22"/>
          <w:lang w:val="en-US"/>
        </w:rPr>
        <w:t>de minimis aid</w:t>
      </w:r>
    </w:p>
    <w:p w14:paraId="1E586B02" w14:textId="1A0A9130" w:rsidR="00F445DC" w:rsidRPr="00F445DC" w:rsidRDefault="00BA562B" w:rsidP="00656C25">
      <w:pPr>
        <w:numPr>
          <w:ilvl w:val="0"/>
          <w:numId w:val="43"/>
        </w:numPr>
        <w:spacing w:after="0"/>
        <w:ind w:left="714" w:hanging="357"/>
        <w:rPr>
          <w:rFonts w:asciiTheme="minorHAnsi" w:hAnsiTheme="minorHAnsi"/>
          <w:sz w:val="22"/>
          <w:szCs w:val="22"/>
          <w:lang w:val="pl-PL"/>
        </w:rPr>
      </w:pPr>
      <w:r w:rsidRPr="00F445DC">
        <w:rPr>
          <w:rFonts w:asciiTheme="minorHAnsi" w:hAnsiTheme="minorHAnsi"/>
          <w:sz w:val="22"/>
          <w:szCs w:val="22"/>
          <w:lang w:val="pl-PL"/>
        </w:rPr>
        <w:t>Interreg</w:t>
      </w:r>
      <w:r w:rsidR="00D17F2A" w:rsidRPr="00F445DC">
        <w:rPr>
          <w:rFonts w:asciiTheme="minorHAnsi" w:hAnsiTheme="minorHAnsi"/>
          <w:sz w:val="22"/>
          <w:szCs w:val="22"/>
          <w:lang w:val="pl-PL"/>
        </w:rPr>
        <w:t xml:space="preserve"> VI-A</w:t>
      </w:r>
      <w:r w:rsidRPr="00F445DC">
        <w:rPr>
          <w:rFonts w:asciiTheme="minorHAnsi" w:hAnsiTheme="minorHAnsi"/>
          <w:sz w:val="22"/>
          <w:szCs w:val="22"/>
          <w:lang w:val="pl-PL"/>
        </w:rPr>
        <w:t xml:space="preserve"> IPA</w:t>
      </w:r>
      <w:r w:rsidR="00D17F2A" w:rsidRPr="00F445DC">
        <w:rPr>
          <w:rFonts w:asciiTheme="minorHAnsi" w:hAnsiTheme="minorHAnsi"/>
          <w:sz w:val="22"/>
          <w:szCs w:val="22"/>
          <w:lang w:val="pl-PL"/>
        </w:rPr>
        <w:t xml:space="preserve"> </w:t>
      </w:r>
      <w:r w:rsidRPr="00F445DC">
        <w:rPr>
          <w:rFonts w:asciiTheme="minorHAnsi" w:hAnsiTheme="minorHAnsi"/>
          <w:sz w:val="22"/>
          <w:szCs w:val="22"/>
          <w:lang w:val="pl-PL"/>
        </w:rPr>
        <w:t>Programme Croatia-</w:t>
      </w:r>
      <w:r w:rsidR="00C00471">
        <w:rPr>
          <w:rFonts w:asciiTheme="minorHAnsi" w:hAnsiTheme="minorHAnsi"/>
          <w:sz w:val="22"/>
          <w:szCs w:val="22"/>
          <w:lang w:val="pl-PL"/>
        </w:rPr>
        <w:t>Bosnia and Herzegovina-Montenegro</w:t>
      </w:r>
      <w:r w:rsidRPr="00F445DC">
        <w:rPr>
          <w:rFonts w:asciiTheme="minorHAnsi" w:hAnsiTheme="minorHAnsi"/>
          <w:sz w:val="22"/>
          <w:szCs w:val="22"/>
          <w:lang w:val="pl-PL"/>
        </w:rPr>
        <w:t xml:space="preserve">, Version </w:t>
      </w:r>
      <w:r w:rsidR="00A16D7E" w:rsidRPr="00F445DC">
        <w:rPr>
          <w:rFonts w:asciiTheme="minorHAnsi" w:hAnsiTheme="minorHAnsi"/>
          <w:sz w:val="22"/>
          <w:szCs w:val="22"/>
          <w:lang w:val="pl-PL"/>
        </w:rPr>
        <w:t>1</w:t>
      </w:r>
      <w:r w:rsidRPr="00F445DC">
        <w:rPr>
          <w:rFonts w:asciiTheme="minorHAnsi" w:hAnsiTheme="minorHAnsi"/>
          <w:sz w:val="22"/>
          <w:szCs w:val="22"/>
          <w:lang w:val="pl-PL"/>
        </w:rPr>
        <w:t>.1., approved by Commission Implementing Decision No C(20</w:t>
      </w:r>
      <w:r w:rsidR="00A16D7E" w:rsidRPr="00F445DC">
        <w:rPr>
          <w:rFonts w:asciiTheme="minorHAnsi" w:hAnsiTheme="minorHAnsi"/>
          <w:sz w:val="22"/>
          <w:szCs w:val="22"/>
          <w:lang w:val="pl-PL"/>
        </w:rPr>
        <w:t>22</w:t>
      </w:r>
      <w:r w:rsidRPr="00F445DC">
        <w:rPr>
          <w:rFonts w:asciiTheme="minorHAnsi" w:hAnsiTheme="minorHAnsi"/>
          <w:sz w:val="22"/>
          <w:szCs w:val="22"/>
          <w:lang w:val="pl-PL"/>
        </w:rPr>
        <w:t>)</w:t>
      </w:r>
      <w:r w:rsidR="00F819D3" w:rsidRPr="00F445DC">
        <w:rPr>
          <w:rFonts w:asciiTheme="minorHAnsi" w:hAnsiTheme="minorHAnsi"/>
          <w:sz w:val="22"/>
          <w:szCs w:val="22"/>
          <w:lang w:val="pl-PL"/>
        </w:rPr>
        <w:t xml:space="preserve"> </w:t>
      </w:r>
      <w:r w:rsidR="00A16D7E" w:rsidRPr="00F445DC">
        <w:rPr>
          <w:rFonts w:asciiTheme="minorHAnsi" w:hAnsiTheme="minorHAnsi"/>
          <w:sz w:val="22"/>
          <w:szCs w:val="22"/>
          <w:lang w:val="pl-PL"/>
        </w:rPr>
        <w:t>802</w:t>
      </w:r>
      <w:r w:rsidR="00512589">
        <w:rPr>
          <w:rFonts w:asciiTheme="minorHAnsi" w:hAnsiTheme="minorHAnsi"/>
          <w:sz w:val="22"/>
          <w:szCs w:val="22"/>
          <w:lang w:val="pl-PL"/>
        </w:rPr>
        <w:t>8</w:t>
      </w:r>
      <w:r w:rsidRPr="00F445DC">
        <w:rPr>
          <w:rFonts w:asciiTheme="minorHAnsi" w:hAnsiTheme="minorHAnsi"/>
          <w:sz w:val="22"/>
          <w:szCs w:val="22"/>
          <w:lang w:val="pl-PL"/>
        </w:rPr>
        <w:t xml:space="preserve"> from 3 </w:t>
      </w:r>
      <w:r w:rsidR="00A16D7E" w:rsidRPr="00F445DC">
        <w:rPr>
          <w:rFonts w:asciiTheme="minorHAnsi" w:hAnsiTheme="minorHAnsi"/>
          <w:sz w:val="22"/>
          <w:szCs w:val="22"/>
          <w:lang w:val="pl-PL"/>
        </w:rPr>
        <w:t>November 2022</w:t>
      </w:r>
      <w:r w:rsidR="0005596A" w:rsidRPr="00F445DC">
        <w:rPr>
          <w:rFonts w:asciiTheme="minorHAnsi" w:hAnsiTheme="minorHAnsi"/>
          <w:sz w:val="22"/>
          <w:szCs w:val="22"/>
          <w:lang w:val="pl-PL"/>
        </w:rPr>
        <w:t xml:space="preserve"> </w:t>
      </w:r>
      <w:r w:rsidRPr="00F445DC">
        <w:rPr>
          <w:rFonts w:asciiTheme="minorHAnsi" w:hAnsiTheme="minorHAnsi"/>
          <w:sz w:val="22"/>
          <w:szCs w:val="22"/>
          <w:lang w:val="pl-PL"/>
        </w:rPr>
        <w:t>(hereinafter referred to as the Programme)</w:t>
      </w:r>
      <w:r w:rsidR="00F445DC" w:rsidRPr="00F445DC">
        <w:rPr>
          <w:rFonts w:asciiTheme="minorHAnsi" w:hAnsiTheme="minorHAnsi"/>
          <w:sz w:val="22"/>
          <w:szCs w:val="22"/>
          <w:lang w:val="pl-PL"/>
        </w:rPr>
        <w:t>;</w:t>
      </w:r>
    </w:p>
    <w:p w14:paraId="0E9CF934" w14:textId="5F3AC66C" w:rsidR="007D0FAE" w:rsidRDefault="00CF07BB">
      <w:pPr>
        <w:numPr>
          <w:ilvl w:val="0"/>
          <w:numId w:val="43"/>
        </w:numPr>
        <w:spacing w:after="0"/>
        <w:ind w:left="714" w:hanging="357"/>
        <w:rPr>
          <w:rFonts w:asciiTheme="minorHAnsi" w:hAnsiTheme="minorHAnsi"/>
          <w:sz w:val="22"/>
          <w:szCs w:val="22"/>
          <w:lang w:val="pl-PL"/>
        </w:rPr>
      </w:pPr>
      <w:r w:rsidRPr="00CF07BB">
        <w:rPr>
          <w:rFonts w:asciiTheme="minorHAnsi" w:hAnsiTheme="minorHAnsi"/>
          <w:sz w:val="22"/>
          <w:szCs w:val="22"/>
          <w:lang w:val="pl-PL"/>
        </w:rPr>
        <w:t>Guidelines for MSEs as Final Recipients</w:t>
      </w:r>
      <w:r>
        <w:rPr>
          <w:rFonts w:asciiTheme="minorHAnsi" w:hAnsiTheme="minorHAnsi"/>
          <w:sz w:val="22"/>
          <w:szCs w:val="22"/>
          <w:lang w:val="pl-PL"/>
        </w:rPr>
        <w:t xml:space="preserve"> in frame of Small Project Fund</w:t>
      </w:r>
      <w:r w:rsidR="00601CB5">
        <w:rPr>
          <w:rFonts w:asciiTheme="minorHAnsi" w:hAnsiTheme="minorHAnsi"/>
          <w:sz w:val="22"/>
          <w:szCs w:val="22"/>
          <w:lang w:val="pl-PL"/>
        </w:rPr>
        <w:t xml:space="preserve">, for Call </w:t>
      </w:r>
      <w:r w:rsidR="00601CB5" w:rsidRPr="00AE22AE">
        <w:rPr>
          <w:rFonts w:asciiTheme="minorHAnsi" w:hAnsiTheme="minorHAnsi"/>
          <w:sz w:val="22"/>
          <w:szCs w:val="22"/>
          <w:highlight w:val="cyan"/>
          <w:lang w:val="pl-PL"/>
        </w:rPr>
        <w:t>X</w:t>
      </w:r>
      <w:r w:rsidR="00601CB5" w:rsidDel="00CF07BB">
        <w:rPr>
          <w:rFonts w:asciiTheme="minorHAnsi" w:hAnsiTheme="minorHAnsi"/>
          <w:sz w:val="22"/>
          <w:szCs w:val="22"/>
          <w:lang w:val="pl-PL"/>
        </w:rPr>
        <w:t xml:space="preserve"> </w:t>
      </w:r>
      <w:r w:rsidR="007D0FAE">
        <w:rPr>
          <w:rFonts w:asciiTheme="minorHAnsi" w:hAnsiTheme="minorHAnsi"/>
          <w:sz w:val="22"/>
          <w:szCs w:val="22"/>
          <w:lang w:val="pl-PL"/>
        </w:rPr>
        <w:t>;</w:t>
      </w:r>
    </w:p>
    <w:p w14:paraId="651B44F1" w14:textId="66DA5F28" w:rsidR="00FB5BA7" w:rsidRPr="00F445DC" w:rsidRDefault="00E6685C" w:rsidP="00656C25">
      <w:pPr>
        <w:numPr>
          <w:ilvl w:val="0"/>
          <w:numId w:val="43"/>
        </w:numPr>
        <w:spacing w:after="0"/>
        <w:ind w:left="714" w:hanging="357"/>
        <w:rPr>
          <w:rFonts w:asciiTheme="minorHAnsi" w:hAnsiTheme="minorHAnsi"/>
          <w:sz w:val="22"/>
          <w:szCs w:val="22"/>
          <w:lang w:val="pl-PL"/>
        </w:rPr>
      </w:pPr>
      <w:r>
        <w:rPr>
          <w:rFonts w:asciiTheme="minorHAnsi" w:hAnsiTheme="minorHAnsi"/>
          <w:sz w:val="22"/>
          <w:szCs w:val="22"/>
          <w:lang w:val="pl-PL"/>
        </w:rPr>
        <w:t>Selection</w:t>
      </w:r>
      <w:r w:rsidRPr="00F445DC">
        <w:rPr>
          <w:rFonts w:asciiTheme="minorHAnsi" w:hAnsiTheme="minorHAnsi"/>
          <w:sz w:val="22"/>
          <w:szCs w:val="22"/>
          <w:lang w:val="pl-PL"/>
        </w:rPr>
        <w:t xml:space="preserve"> </w:t>
      </w:r>
      <w:r w:rsidR="001A3A66" w:rsidRPr="00F445DC">
        <w:rPr>
          <w:rFonts w:asciiTheme="minorHAnsi" w:hAnsiTheme="minorHAnsi"/>
          <w:sz w:val="22"/>
          <w:szCs w:val="22"/>
          <w:lang w:val="pl-PL"/>
        </w:rPr>
        <w:t>Committee Decision</w:t>
      </w:r>
      <w:r w:rsidR="004D28D1" w:rsidRPr="00F445DC">
        <w:rPr>
          <w:rFonts w:asciiTheme="minorHAnsi" w:hAnsiTheme="minorHAnsi"/>
          <w:sz w:val="22"/>
          <w:szCs w:val="22"/>
          <w:lang w:val="pl-PL"/>
        </w:rPr>
        <w:t xml:space="preserve"> No</w:t>
      </w:r>
      <w:r w:rsidR="005905EC" w:rsidRPr="00F445DC">
        <w:rPr>
          <w:rFonts w:asciiTheme="minorHAnsi" w:hAnsiTheme="minorHAnsi"/>
          <w:sz w:val="22"/>
          <w:szCs w:val="22"/>
          <w:lang w:val="pl-PL"/>
        </w:rPr>
        <w:t xml:space="preserve"> </w:t>
      </w:r>
      <w:r w:rsidR="00F819D3" w:rsidRPr="00F445DC">
        <w:rPr>
          <w:rFonts w:asciiTheme="minorHAnsi" w:hAnsiTheme="minorHAnsi"/>
          <w:sz w:val="22"/>
          <w:szCs w:val="22"/>
          <w:highlight w:val="cyan"/>
          <w:lang w:val="pl-PL"/>
        </w:rPr>
        <w:t>[insert no]</w:t>
      </w:r>
      <w:r w:rsidR="00F819D3" w:rsidRPr="00F445DC">
        <w:rPr>
          <w:rFonts w:asciiTheme="minorHAnsi" w:hAnsiTheme="minorHAnsi"/>
          <w:sz w:val="22"/>
          <w:szCs w:val="22"/>
          <w:lang w:val="pl-PL"/>
        </w:rPr>
        <w:t xml:space="preserve"> </w:t>
      </w:r>
      <w:r w:rsidR="005905EC" w:rsidRPr="00F445DC">
        <w:rPr>
          <w:rFonts w:asciiTheme="minorHAnsi" w:hAnsiTheme="minorHAnsi"/>
          <w:sz w:val="22"/>
          <w:szCs w:val="22"/>
          <w:lang w:val="pl-PL"/>
        </w:rPr>
        <w:t>on</w:t>
      </w:r>
      <w:r w:rsidR="00C56465" w:rsidRPr="00F445DC">
        <w:rPr>
          <w:rFonts w:asciiTheme="minorHAnsi" w:hAnsiTheme="minorHAnsi"/>
          <w:sz w:val="22"/>
          <w:szCs w:val="22"/>
          <w:lang w:val="pl-PL"/>
        </w:rPr>
        <w:t xml:space="preserve"> </w:t>
      </w:r>
      <w:r w:rsidR="004D28D1" w:rsidRPr="00F445DC">
        <w:rPr>
          <w:rFonts w:asciiTheme="minorHAnsi" w:hAnsiTheme="minorHAnsi"/>
          <w:sz w:val="22"/>
          <w:szCs w:val="22"/>
          <w:lang w:val="pl-PL"/>
        </w:rPr>
        <w:t xml:space="preserve">selection of </w:t>
      </w:r>
      <w:r w:rsidR="00E171C7">
        <w:rPr>
          <w:rFonts w:asciiTheme="minorHAnsi" w:hAnsiTheme="minorHAnsi"/>
          <w:sz w:val="22"/>
          <w:szCs w:val="22"/>
          <w:lang w:val="pl-PL"/>
        </w:rPr>
        <w:t>Small Project</w:t>
      </w:r>
      <w:r w:rsidR="005D22FD" w:rsidRPr="00F445DC">
        <w:rPr>
          <w:rFonts w:asciiTheme="minorHAnsi" w:hAnsiTheme="minorHAnsi"/>
          <w:sz w:val="22"/>
          <w:szCs w:val="22"/>
          <w:lang w:val="pl-PL"/>
        </w:rPr>
        <w:t xml:space="preserve"> from</w:t>
      </w:r>
      <w:r w:rsidR="002A4430" w:rsidRPr="00F445DC">
        <w:rPr>
          <w:rFonts w:asciiTheme="minorHAnsi" w:hAnsiTheme="minorHAnsi"/>
          <w:sz w:val="22"/>
          <w:szCs w:val="22"/>
          <w:lang w:val="pl-PL"/>
        </w:rPr>
        <w:t xml:space="preserve"> </w:t>
      </w:r>
      <w:r w:rsidR="00F819D3" w:rsidRPr="00F445DC">
        <w:rPr>
          <w:rFonts w:asciiTheme="minorHAnsi" w:hAnsiTheme="minorHAnsi"/>
          <w:sz w:val="22"/>
          <w:szCs w:val="22"/>
          <w:highlight w:val="cyan"/>
          <w:lang w:val="pl-PL"/>
        </w:rPr>
        <w:t>[insert date</w:t>
      </w:r>
      <w:r w:rsidR="00F819D3" w:rsidRPr="00F445DC">
        <w:rPr>
          <w:rFonts w:asciiTheme="minorHAnsi" w:hAnsiTheme="minorHAnsi"/>
          <w:sz w:val="22"/>
          <w:szCs w:val="22"/>
          <w:lang w:val="pl-PL"/>
        </w:rPr>
        <w:t>;</w:t>
      </w:r>
    </w:p>
    <w:p w14:paraId="6230C96A" w14:textId="2187FA77" w:rsidR="000D7B56" w:rsidRPr="00F445DC" w:rsidRDefault="00720AD6" w:rsidP="00656C25">
      <w:pPr>
        <w:numPr>
          <w:ilvl w:val="0"/>
          <w:numId w:val="43"/>
        </w:numPr>
        <w:spacing w:after="0"/>
        <w:ind w:left="714" w:hanging="357"/>
        <w:rPr>
          <w:rFonts w:asciiTheme="minorHAnsi" w:hAnsiTheme="minorHAnsi"/>
          <w:sz w:val="22"/>
          <w:szCs w:val="22"/>
          <w:lang w:val="pl-PL"/>
        </w:rPr>
      </w:pPr>
      <w:r>
        <w:rPr>
          <w:rFonts w:asciiTheme="minorHAnsi" w:hAnsiTheme="minorHAnsi"/>
          <w:sz w:val="22"/>
          <w:szCs w:val="22"/>
          <w:lang w:val="pl-PL"/>
        </w:rPr>
        <w:t>A</w:t>
      </w:r>
      <w:r w:rsidR="000D7B56" w:rsidRPr="00F445DC">
        <w:rPr>
          <w:rFonts w:asciiTheme="minorHAnsi" w:hAnsiTheme="minorHAnsi"/>
          <w:sz w:val="22"/>
          <w:szCs w:val="22"/>
          <w:lang w:val="pl-PL"/>
        </w:rPr>
        <w:t>pproved Application</w:t>
      </w:r>
      <w:r w:rsidR="005A12A6" w:rsidRPr="00F445DC">
        <w:rPr>
          <w:rFonts w:asciiTheme="minorHAnsi" w:hAnsiTheme="minorHAnsi"/>
          <w:sz w:val="22"/>
          <w:szCs w:val="22"/>
          <w:lang w:val="pl-PL"/>
        </w:rPr>
        <w:t xml:space="preserve"> </w:t>
      </w:r>
      <w:r w:rsidR="00B83A8C" w:rsidRPr="00F445DC">
        <w:rPr>
          <w:rFonts w:asciiTheme="minorHAnsi" w:hAnsiTheme="minorHAnsi"/>
          <w:sz w:val="22"/>
          <w:szCs w:val="22"/>
          <w:highlight w:val="cyan"/>
          <w:lang w:val="pl-PL"/>
        </w:rPr>
        <w:t xml:space="preserve">[insert </w:t>
      </w:r>
      <w:r w:rsidR="00E171C7">
        <w:rPr>
          <w:rFonts w:asciiTheme="minorHAnsi" w:hAnsiTheme="minorHAnsi"/>
          <w:sz w:val="22"/>
          <w:szCs w:val="22"/>
          <w:highlight w:val="cyan"/>
          <w:lang w:val="pl-PL"/>
        </w:rPr>
        <w:t>Small Project</w:t>
      </w:r>
      <w:r w:rsidR="00B83A8C" w:rsidRPr="00F445DC">
        <w:rPr>
          <w:rFonts w:asciiTheme="minorHAnsi" w:hAnsiTheme="minorHAnsi"/>
          <w:sz w:val="22"/>
          <w:szCs w:val="22"/>
          <w:highlight w:val="cyan"/>
          <w:lang w:val="pl-PL"/>
        </w:rPr>
        <w:t xml:space="preserve"> ID]</w:t>
      </w:r>
      <w:r w:rsidR="000D7B56" w:rsidRPr="00F445DC">
        <w:rPr>
          <w:rFonts w:asciiTheme="minorHAnsi" w:hAnsiTheme="minorHAnsi"/>
          <w:sz w:val="22"/>
          <w:szCs w:val="22"/>
          <w:lang w:val="pl-PL"/>
        </w:rPr>
        <w:t xml:space="preserve"> in the</w:t>
      </w:r>
      <w:r w:rsidR="00160FF3" w:rsidRPr="00F445DC">
        <w:rPr>
          <w:rFonts w:asciiTheme="minorHAnsi" w:hAnsiTheme="minorHAnsi"/>
          <w:sz w:val="22"/>
          <w:szCs w:val="22"/>
          <w:lang w:val="pl-PL"/>
        </w:rPr>
        <w:t xml:space="preserve"> </w:t>
      </w:r>
      <w:r w:rsidR="007D0FAE">
        <w:rPr>
          <w:rFonts w:asciiTheme="minorHAnsi" w:hAnsiTheme="minorHAnsi"/>
          <w:sz w:val="22"/>
          <w:szCs w:val="22"/>
          <w:lang w:val="pl-PL"/>
        </w:rPr>
        <w:t>EmBRACE web pl</w:t>
      </w:r>
      <w:r w:rsidR="00CF07BB">
        <w:rPr>
          <w:rFonts w:asciiTheme="minorHAnsi" w:hAnsiTheme="minorHAnsi"/>
          <w:sz w:val="22"/>
          <w:szCs w:val="22"/>
          <w:lang w:val="pl-PL"/>
        </w:rPr>
        <w:t>a</w:t>
      </w:r>
      <w:r w:rsidR="007D0FAE">
        <w:rPr>
          <w:rFonts w:asciiTheme="minorHAnsi" w:hAnsiTheme="minorHAnsi"/>
          <w:sz w:val="22"/>
          <w:szCs w:val="22"/>
          <w:lang w:val="pl-PL"/>
        </w:rPr>
        <w:t>tform</w:t>
      </w:r>
      <w:r w:rsidR="000D7B56" w:rsidRPr="00F445DC">
        <w:rPr>
          <w:rFonts w:asciiTheme="minorHAnsi" w:hAnsiTheme="minorHAnsi"/>
          <w:sz w:val="22"/>
          <w:szCs w:val="22"/>
          <w:lang w:val="pl-PL"/>
        </w:rPr>
        <w:t>;</w:t>
      </w:r>
    </w:p>
    <w:p w14:paraId="04ABE132" w14:textId="473F6FDE" w:rsidR="001C36D4" w:rsidRPr="00F445DC" w:rsidRDefault="00761D08" w:rsidP="00656C25">
      <w:pPr>
        <w:numPr>
          <w:ilvl w:val="0"/>
          <w:numId w:val="43"/>
        </w:numPr>
        <w:spacing w:after="0"/>
        <w:ind w:left="714" w:hanging="357"/>
        <w:rPr>
          <w:rFonts w:asciiTheme="minorHAnsi" w:hAnsiTheme="minorHAnsi"/>
          <w:sz w:val="22"/>
          <w:szCs w:val="22"/>
          <w:lang w:val="pl-PL"/>
        </w:rPr>
      </w:pPr>
      <w:r w:rsidRPr="00F445DC">
        <w:rPr>
          <w:rFonts w:asciiTheme="minorHAnsi" w:hAnsiTheme="minorHAnsi"/>
          <w:sz w:val="22"/>
          <w:szCs w:val="22"/>
          <w:lang w:val="pl-PL"/>
        </w:rPr>
        <w:t>National rules applicable to</w:t>
      </w:r>
      <w:r w:rsidR="000D7B56" w:rsidRPr="00F445DC">
        <w:rPr>
          <w:rFonts w:asciiTheme="minorHAnsi" w:hAnsiTheme="minorHAnsi"/>
          <w:sz w:val="22"/>
          <w:szCs w:val="22"/>
          <w:lang w:val="pl-PL"/>
        </w:rPr>
        <w:t xml:space="preserve"> the</w:t>
      </w:r>
      <w:r w:rsidR="00A305C8">
        <w:rPr>
          <w:rFonts w:asciiTheme="minorHAnsi" w:hAnsiTheme="minorHAnsi"/>
          <w:sz w:val="22"/>
          <w:szCs w:val="22"/>
          <w:lang w:val="pl-PL"/>
        </w:rPr>
        <w:t xml:space="preserve"> </w:t>
      </w:r>
      <w:r w:rsidR="007D0FAE">
        <w:rPr>
          <w:rFonts w:asciiTheme="minorHAnsi" w:hAnsiTheme="minorHAnsi"/>
          <w:sz w:val="22"/>
          <w:szCs w:val="22"/>
          <w:lang w:val="pl-PL"/>
        </w:rPr>
        <w:t>Final Recipient</w:t>
      </w:r>
      <w:r w:rsidRPr="00F445DC">
        <w:rPr>
          <w:rFonts w:asciiTheme="minorHAnsi" w:hAnsiTheme="minorHAnsi"/>
          <w:sz w:val="22"/>
          <w:szCs w:val="22"/>
          <w:lang w:val="pl-PL"/>
        </w:rPr>
        <w:t>.</w:t>
      </w:r>
    </w:p>
    <w:p w14:paraId="50EAEE0A" w14:textId="5E8BA628" w:rsidR="001C36D4" w:rsidRPr="00F819D3" w:rsidRDefault="001C36D4" w:rsidP="00656C25">
      <w:pPr>
        <w:rPr>
          <w:rFonts w:asciiTheme="minorHAnsi" w:hAnsiTheme="minorHAnsi"/>
          <w:sz w:val="22"/>
          <w:szCs w:val="22"/>
          <w:lang w:val="en-US"/>
        </w:rPr>
      </w:pPr>
      <w:r w:rsidRPr="00F819D3">
        <w:rPr>
          <w:rFonts w:asciiTheme="minorHAnsi" w:hAnsiTheme="minorHAnsi"/>
          <w:sz w:val="22"/>
          <w:szCs w:val="22"/>
          <w:lang w:val="en-US"/>
        </w:rPr>
        <w:t>In case of amendment</w:t>
      </w:r>
      <w:r w:rsidR="008D78A9" w:rsidRPr="00F819D3">
        <w:rPr>
          <w:rFonts w:asciiTheme="minorHAnsi" w:hAnsiTheme="minorHAnsi"/>
          <w:sz w:val="22"/>
          <w:szCs w:val="22"/>
          <w:lang w:val="en-US"/>
        </w:rPr>
        <w:t>s</w:t>
      </w:r>
      <w:r w:rsidRPr="00F819D3">
        <w:rPr>
          <w:rFonts w:asciiTheme="minorHAnsi" w:hAnsiTheme="minorHAnsi"/>
          <w:sz w:val="22"/>
          <w:szCs w:val="22"/>
          <w:lang w:val="en-US"/>
        </w:rPr>
        <w:t xml:space="preserve"> of the </w:t>
      </w:r>
      <w:r w:rsidR="00F819D3" w:rsidRPr="00F819D3">
        <w:rPr>
          <w:rFonts w:asciiTheme="minorHAnsi" w:hAnsiTheme="minorHAnsi"/>
          <w:sz w:val="22"/>
          <w:szCs w:val="22"/>
          <w:lang w:val="en-US"/>
        </w:rPr>
        <w:t>above-mentioned</w:t>
      </w:r>
      <w:r w:rsidRPr="00F819D3">
        <w:rPr>
          <w:rFonts w:asciiTheme="minorHAnsi" w:hAnsiTheme="minorHAnsi"/>
          <w:sz w:val="22"/>
          <w:szCs w:val="22"/>
          <w:lang w:val="en-US"/>
        </w:rPr>
        <w:t xml:space="preserve"> regulations and/or rules, the latest version shall apply.</w:t>
      </w:r>
    </w:p>
    <w:p w14:paraId="1EA1B084" w14:textId="090C562B" w:rsidR="00912246" w:rsidRDefault="00C80DAC" w:rsidP="00656C25">
      <w:pPr>
        <w:pStyle w:val="Naslov1"/>
        <w:spacing w:before="240" w:line="240" w:lineRule="auto"/>
        <w:ind w:right="0"/>
        <w:jc w:val="center"/>
      </w:pPr>
      <w:r>
        <w:br w:type="page"/>
      </w:r>
      <w:r w:rsidR="00912246" w:rsidRPr="00FB264E">
        <w:rPr>
          <w:color w:val="0E6EB6"/>
        </w:rPr>
        <w:lastRenderedPageBreak/>
        <w:t>Article 1</w:t>
      </w:r>
    </w:p>
    <w:p w14:paraId="3BFD832F" w14:textId="77777777" w:rsidR="00962E5C" w:rsidRPr="009320C4" w:rsidRDefault="0011556A" w:rsidP="00656C25">
      <w:pPr>
        <w:pStyle w:val="Naslov1"/>
        <w:spacing w:line="240" w:lineRule="auto"/>
        <w:ind w:right="4"/>
        <w:jc w:val="center"/>
        <w:rPr>
          <w:highlight w:val="green"/>
        </w:rPr>
      </w:pPr>
      <w:r>
        <w:t>Subject</w:t>
      </w:r>
      <w:r w:rsidR="007E5F70" w:rsidRPr="009320C4">
        <w:t xml:space="preserve"> of </w:t>
      </w:r>
      <w:r w:rsidR="00F9151F" w:rsidRPr="009320C4">
        <w:t xml:space="preserve">the </w:t>
      </w:r>
      <w:r w:rsidR="007E5F70" w:rsidRPr="009320C4">
        <w:t>Subsidy</w:t>
      </w:r>
      <w:r w:rsidR="00F9151F" w:rsidRPr="009320C4">
        <w:t xml:space="preserve"> Contract</w:t>
      </w:r>
    </w:p>
    <w:p w14:paraId="079E63A4" w14:textId="6036417E" w:rsidR="00BB6042" w:rsidRPr="00AA7EE5" w:rsidRDefault="00962E5C" w:rsidP="00656C25">
      <w:pPr>
        <w:pStyle w:val="Odlomakpopisa"/>
        <w:numPr>
          <w:ilvl w:val="0"/>
          <w:numId w:val="8"/>
        </w:numPr>
        <w:rPr>
          <w:rFonts w:asciiTheme="minorHAnsi" w:hAnsiTheme="minorHAnsi"/>
          <w:sz w:val="22"/>
          <w:szCs w:val="22"/>
        </w:rPr>
      </w:pPr>
      <w:r w:rsidRPr="00AA7EE5">
        <w:rPr>
          <w:rFonts w:asciiTheme="minorHAnsi" w:hAnsiTheme="minorHAnsi"/>
          <w:sz w:val="22"/>
          <w:szCs w:val="22"/>
        </w:rPr>
        <w:t xml:space="preserve">The </w:t>
      </w:r>
      <w:r w:rsidR="00910F90" w:rsidRPr="00AA7EE5">
        <w:rPr>
          <w:rFonts w:asciiTheme="minorHAnsi" w:hAnsiTheme="minorHAnsi"/>
          <w:sz w:val="22"/>
          <w:szCs w:val="22"/>
        </w:rPr>
        <w:t>purpose of the Subsidy</w:t>
      </w:r>
      <w:r w:rsidRPr="00AA7EE5">
        <w:rPr>
          <w:rFonts w:asciiTheme="minorHAnsi" w:hAnsiTheme="minorHAnsi"/>
          <w:sz w:val="22"/>
          <w:szCs w:val="22"/>
        </w:rPr>
        <w:t xml:space="preserve"> Contract </w:t>
      </w:r>
      <w:r w:rsidR="00EE5EE7" w:rsidRPr="00AA7EE5">
        <w:rPr>
          <w:rFonts w:asciiTheme="minorHAnsi" w:hAnsiTheme="minorHAnsi"/>
          <w:sz w:val="22"/>
          <w:szCs w:val="22"/>
        </w:rPr>
        <w:t xml:space="preserve">(hereinafter the Contract) </w:t>
      </w:r>
      <w:r w:rsidRPr="00AA7EE5">
        <w:rPr>
          <w:rFonts w:asciiTheme="minorHAnsi" w:hAnsiTheme="minorHAnsi"/>
          <w:sz w:val="22"/>
          <w:szCs w:val="22"/>
        </w:rPr>
        <w:t>is</w:t>
      </w:r>
      <w:r w:rsidR="00972E0B" w:rsidRPr="00AA7EE5">
        <w:rPr>
          <w:rFonts w:asciiTheme="minorHAnsi" w:hAnsiTheme="minorHAnsi"/>
          <w:sz w:val="22"/>
          <w:szCs w:val="22"/>
        </w:rPr>
        <w:t xml:space="preserve"> </w:t>
      </w:r>
      <w:r w:rsidRPr="00AA7EE5">
        <w:rPr>
          <w:rFonts w:asciiTheme="minorHAnsi" w:hAnsiTheme="minorHAnsi"/>
          <w:sz w:val="22"/>
          <w:szCs w:val="22"/>
        </w:rPr>
        <w:t xml:space="preserve">award of a grant by the </w:t>
      </w:r>
      <w:r w:rsidR="00E171C7">
        <w:rPr>
          <w:rFonts w:asciiTheme="minorHAnsi" w:hAnsiTheme="minorHAnsi"/>
          <w:sz w:val="22"/>
          <w:szCs w:val="22"/>
        </w:rPr>
        <w:t xml:space="preserve">Small </w:t>
      </w:r>
      <w:r w:rsidR="00C81D79">
        <w:rPr>
          <w:rFonts w:asciiTheme="minorHAnsi" w:hAnsiTheme="minorHAnsi"/>
          <w:sz w:val="22"/>
          <w:szCs w:val="22"/>
        </w:rPr>
        <w:t xml:space="preserve">Project Fund </w:t>
      </w:r>
      <w:r w:rsidR="00C81D79" w:rsidRPr="009C08F3">
        <w:rPr>
          <w:rFonts w:asciiTheme="minorHAnsi" w:hAnsiTheme="minorHAnsi"/>
          <w:sz w:val="22"/>
          <w:szCs w:val="22"/>
        </w:rPr>
        <w:t>Beneficiary</w:t>
      </w:r>
      <w:r w:rsidRPr="009C08F3">
        <w:rPr>
          <w:rFonts w:asciiTheme="minorHAnsi" w:hAnsiTheme="minorHAnsi"/>
          <w:sz w:val="22"/>
          <w:szCs w:val="22"/>
        </w:rPr>
        <w:t xml:space="preserve"> </w:t>
      </w:r>
      <w:r w:rsidR="00E171C7" w:rsidRPr="009C08F3">
        <w:rPr>
          <w:rFonts w:asciiTheme="minorHAnsi" w:hAnsiTheme="minorHAnsi"/>
          <w:sz w:val="22"/>
          <w:szCs w:val="22"/>
        </w:rPr>
        <w:t>(</w:t>
      </w:r>
      <w:r w:rsidR="009C08F3" w:rsidRPr="009C08F3">
        <w:rPr>
          <w:rFonts w:ascii="Calibri" w:hAnsi="Calibri"/>
          <w:sz w:val="22"/>
          <w:szCs w:val="22"/>
        </w:rPr>
        <w:t xml:space="preserve">hereinafter referred to as </w:t>
      </w:r>
      <w:r w:rsidR="00E171C7">
        <w:rPr>
          <w:rFonts w:asciiTheme="minorHAnsi" w:hAnsiTheme="minorHAnsi"/>
          <w:sz w:val="22"/>
          <w:szCs w:val="22"/>
        </w:rPr>
        <w:t>SPF</w:t>
      </w:r>
      <w:r w:rsidR="00350CD9">
        <w:rPr>
          <w:rFonts w:asciiTheme="minorHAnsi" w:hAnsiTheme="minorHAnsi"/>
          <w:sz w:val="22"/>
          <w:szCs w:val="22"/>
        </w:rPr>
        <w:t>B</w:t>
      </w:r>
      <w:r w:rsidR="00E171C7">
        <w:rPr>
          <w:rFonts w:asciiTheme="minorHAnsi" w:hAnsiTheme="minorHAnsi"/>
          <w:sz w:val="22"/>
          <w:szCs w:val="22"/>
        </w:rPr>
        <w:t xml:space="preserve">) </w:t>
      </w:r>
      <w:r w:rsidRPr="00AA7EE5">
        <w:rPr>
          <w:rFonts w:asciiTheme="minorHAnsi" w:hAnsiTheme="minorHAnsi"/>
          <w:sz w:val="22"/>
          <w:szCs w:val="22"/>
        </w:rPr>
        <w:t>to finance the implementation of the</w:t>
      </w:r>
      <w:r w:rsidR="00AF6B89" w:rsidRPr="00AA7EE5">
        <w:rPr>
          <w:rFonts w:asciiTheme="minorHAnsi" w:hAnsiTheme="minorHAnsi"/>
          <w:sz w:val="22"/>
          <w:szCs w:val="22"/>
        </w:rPr>
        <w:t xml:space="preserve"> following</w:t>
      </w:r>
      <w:r w:rsidR="00972E0B" w:rsidRPr="00AA7EE5">
        <w:rPr>
          <w:rFonts w:asciiTheme="minorHAnsi" w:hAnsiTheme="minorHAnsi"/>
          <w:sz w:val="22"/>
          <w:szCs w:val="22"/>
        </w:rPr>
        <w:t xml:space="preserve"> </w:t>
      </w:r>
      <w:r w:rsidR="00E171C7">
        <w:rPr>
          <w:rFonts w:asciiTheme="minorHAnsi" w:hAnsiTheme="minorHAnsi"/>
          <w:sz w:val="22"/>
          <w:szCs w:val="22"/>
        </w:rPr>
        <w:t xml:space="preserve">Small </w:t>
      </w:r>
      <w:r w:rsidR="00AA7EE5">
        <w:rPr>
          <w:rFonts w:asciiTheme="minorHAnsi" w:hAnsiTheme="minorHAnsi"/>
          <w:sz w:val="22"/>
          <w:szCs w:val="22"/>
        </w:rPr>
        <w:t>Project</w:t>
      </w:r>
      <w:r w:rsidR="00AF6B89" w:rsidRPr="00AA7EE5">
        <w:rPr>
          <w:rFonts w:asciiTheme="minorHAnsi" w:hAnsiTheme="minorHAnsi"/>
          <w:sz w:val="22"/>
          <w:szCs w:val="22"/>
        </w:rPr>
        <w:t xml:space="preserve">: </w:t>
      </w:r>
    </w:p>
    <w:tbl>
      <w:tblPr>
        <w:tblStyle w:val="Reetkatablice"/>
        <w:tblW w:w="0" w:type="auto"/>
        <w:tblInd w:w="250" w:type="dxa"/>
        <w:tblLook w:val="04A0" w:firstRow="1" w:lastRow="0" w:firstColumn="1" w:lastColumn="0" w:noHBand="0" w:noVBand="1"/>
      </w:tblPr>
      <w:tblGrid>
        <w:gridCol w:w="2815"/>
        <w:gridCol w:w="6285"/>
      </w:tblGrid>
      <w:tr w:rsidR="00AF6B89" w:rsidRPr="00AA7EE5" w14:paraId="3A5CF57A" w14:textId="77777777" w:rsidTr="00A305C8">
        <w:tc>
          <w:tcPr>
            <w:tcW w:w="2815" w:type="dxa"/>
          </w:tcPr>
          <w:p w14:paraId="62613B94" w14:textId="3AAF4216" w:rsidR="00AF6B89" w:rsidRPr="00AA7EE5" w:rsidRDefault="009B36AC" w:rsidP="00656C25">
            <w:pPr>
              <w:spacing w:before="0" w:after="0"/>
              <w:rPr>
                <w:rFonts w:asciiTheme="minorHAnsi" w:hAnsiTheme="minorHAnsi"/>
                <w:sz w:val="22"/>
                <w:szCs w:val="22"/>
              </w:rPr>
            </w:pPr>
            <w:r>
              <w:rPr>
                <w:rFonts w:asciiTheme="minorHAnsi" w:hAnsiTheme="minorHAnsi"/>
                <w:sz w:val="22"/>
                <w:szCs w:val="22"/>
              </w:rPr>
              <w:t>Small Project</w:t>
            </w:r>
            <w:r w:rsidR="00AF6B89" w:rsidRPr="00AA7EE5">
              <w:rPr>
                <w:rFonts w:asciiTheme="minorHAnsi" w:hAnsiTheme="minorHAnsi"/>
                <w:sz w:val="22"/>
                <w:szCs w:val="22"/>
              </w:rPr>
              <w:t xml:space="preserve"> Title</w:t>
            </w:r>
          </w:p>
        </w:tc>
        <w:tc>
          <w:tcPr>
            <w:tcW w:w="6285" w:type="dxa"/>
          </w:tcPr>
          <w:p w14:paraId="47379507" w14:textId="601087F4" w:rsidR="00AF6B89" w:rsidRPr="00AA7EE5" w:rsidRDefault="00AF6B89" w:rsidP="00656C25">
            <w:pPr>
              <w:spacing w:before="0" w:after="0"/>
              <w:rPr>
                <w:rFonts w:asciiTheme="minorHAnsi" w:hAnsiTheme="minorHAnsi"/>
                <w:sz w:val="22"/>
                <w:szCs w:val="22"/>
              </w:rPr>
            </w:pPr>
          </w:p>
        </w:tc>
      </w:tr>
      <w:tr w:rsidR="00AF6B89" w:rsidRPr="00AA7EE5" w14:paraId="414A100E" w14:textId="77777777" w:rsidTr="00A305C8">
        <w:tc>
          <w:tcPr>
            <w:tcW w:w="2815" w:type="dxa"/>
          </w:tcPr>
          <w:p w14:paraId="1B420B2F" w14:textId="6AD3518B" w:rsidR="00AF6B89" w:rsidRPr="00AA7EE5" w:rsidRDefault="00E171C7" w:rsidP="00656C25">
            <w:pPr>
              <w:spacing w:before="0" w:after="0"/>
              <w:rPr>
                <w:rFonts w:asciiTheme="minorHAnsi" w:hAnsiTheme="minorHAnsi"/>
                <w:sz w:val="22"/>
                <w:szCs w:val="22"/>
              </w:rPr>
            </w:pPr>
            <w:r>
              <w:rPr>
                <w:rFonts w:asciiTheme="minorHAnsi" w:hAnsiTheme="minorHAnsi"/>
                <w:sz w:val="22"/>
                <w:szCs w:val="22"/>
              </w:rPr>
              <w:t>Small Project</w:t>
            </w:r>
            <w:r w:rsidR="00AF6B89" w:rsidRPr="00AA7EE5">
              <w:rPr>
                <w:rFonts w:asciiTheme="minorHAnsi" w:hAnsiTheme="minorHAnsi"/>
                <w:sz w:val="22"/>
                <w:szCs w:val="22"/>
              </w:rPr>
              <w:t xml:space="preserve"> Acronym</w:t>
            </w:r>
          </w:p>
        </w:tc>
        <w:tc>
          <w:tcPr>
            <w:tcW w:w="6285" w:type="dxa"/>
          </w:tcPr>
          <w:p w14:paraId="4FB3D6F3" w14:textId="753C88F5" w:rsidR="00AF6B89" w:rsidRPr="00AA7EE5" w:rsidRDefault="00AF6B89" w:rsidP="00656C25">
            <w:pPr>
              <w:spacing w:before="0" w:after="0"/>
              <w:rPr>
                <w:rFonts w:asciiTheme="minorHAnsi" w:hAnsiTheme="minorHAnsi"/>
                <w:sz w:val="22"/>
                <w:szCs w:val="22"/>
              </w:rPr>
            </w:pPr>
          </w:p>
        </w:tc>
      </w:tr>
      <w:tr w:rsidR="00AF6B89" w:rsidRPr="00AA7EE5" w14:paraId="7A72FBE6" w14:textId="77777777" w:rsidTr="00A305C8">
        <w:tc>
          <w:tcPr>
            <w:tcW w:w="2815" w:type="dxa"/>
          </w:tcPr>
          <w:p w14:paraId="5156B284" w14:textId="47EC3DCD" w:rsidR="00AF6B89" w:rsidRPr="00AA7EE5" w:rsidRDefault="00E171C7" w:rsidP="00656C25">
            <w:pPr>
              <w:spacing w:before="0" w:after="0"/>
              <w:rPr>
                <w:rFonts w:asciiTheme="minorHAnsi" w:hAnsiTheme="minorHAnsi"/>
                <w:sz w:val="22"/>
                <w:szCs w:val="22"/>
              </w:rPr>
            </w:pPr>
            <w:r>
              <w:rPr>
                <w:rFonts w:asciiTheme="minorHAnsi" w:hAnsiTheme="minorHAnsi"/>
                <w:sz w:val="22"/>
                <w:szCs w:val="22"/>
              </w:rPr>
              <w:t>Small Project</w:t>
            </w:r>
            <w:r w:rsidR="00AF6B89" w:rsidRPr="00AA7EE5">
              <w:rPr>
                <w:rFonts w:asciiTheme="minorHAnsi" w:hAnsiTheme="minorHAnsi"/>
                <w:sz w:val="22"/>
                <w:szCs w:val="22"/>
              </w:rPr>
              <w:t xml:space="preserve"> </w:t>
            </w:r>
            <w:r w:rsidR="00972E0B" w:rsidRPr="00AA7EE5">
              <w:rPr>
                <w:rFonts w:asciiTheme="minorHAnsi" w:hAnsiTheme="minorHAnsi"/>
                <w:sz w:val="22"/>
                <w:szCs w:val="22"/>
              </w:rPr>
              <w:t>ID</w:t>
            </w:r>
          </w:p>
        </w:tc>
        <w:tc>
          <w:tcPr>
            <w:tcW w:w="6285" w:type="dxa"/>
          </w:tcPr>
          <w:p w14:paraId="060B4C19" w14:textId="77777777" w:rsidR="00AF6B89" w:rsidRPr="00AA7EE5" w:rsidRDefault="00AF6B89" w:rsidP="00656C25">
            <w:pPr>
              <w:spacing w:before="0" w:after="0"/>
              <w:rPr>
                <w:rFonts w:asciiTheme="minorHAnsi" w:hAnsiTheme="minorHAnsi"/>
                <w:sz w:val="22"/>
                <w:szCs w:val="22"/>
              </w:rPr>
            </w:pPr>
          </w:p>
        </w:tc>
      </w:tr>
      <w:tr w:rsidR="00AF6B89" w:rsidRPr="00AA7EE5" w14:paraId="1C7219C7" w14:textId="77777777" w:rsidTr="00A305C8">
        <w:tc>
          <w:tcPr>
            <w:tcW w:w="2815" w:type="dxa"/>
          </w:tcPr>
          <w:p w14:paraId="283695D3" w14:textId="6E3FE65A" w:rsidR="00AF6B89" w:rsidRPr="00AA7EE5" w:rsidRDefault="00C81D79" w:rsidP="00656C25">
            <w:pPr>
              <w:spacing w:before="0" w:after="0"/>
              <w:rPr>
                <w:rFonts w:asciiTheme="minorHAnsi" w:hAnsiTheme="minorHAnsi"/>
                <w:sz w:val="22"/>
                <w:szCs w:val="22"/>
              </w:rPr>
            </w:pPr>
            <w:r>
              <w:rPr>
                <w:rFonts w:asciiTheme="minorHAnsi" w:hAnsiTheme="minorHAnsi"/>
                <w:sz w:val="22"/>
                <w:szCs w:val="22"/>
              </w:rPr>
              <w:t>Final Recipient</w:t>
            </w:r>
          </w:p>
        </w:tc>
        <w:tc>
          <w:tcPr>
            <w:tcW w:w="6285" w:type="dxa"/>
          </w:tcPr>
          <w:p w14:paraId="511E8F73" w14:textId="2474F3D2" w:rsidR="00AF6B89" w:rsidRPr="00AA7EE5" w:rsidRDefault="00AF6B89" w:rsidP="00656C25">
            <w:pPr>
              <w:spacing w:before="0" w:after="0"/>
              <w:rPr>
                <w:rFonts w:asciiTheme="minorHAnsi" w:hAnsiTheme="minorHAnsi"/>
                <w:sz w:val="22"/>
                <w:szCs w:val="22"/>
              </w:rPr>
            </w:pPr>
          </w:p>
        </w:tc>
      </w:tr>
      <w:tr w:rsidR="00AF6B89" w:rsidRPr="00AA7EE5" w14:paraId="159C230D" w14:textId="77777777" w:rsidTr="00A305C8">
        <w:trPr>
          <w:trHeight w:val="242"/>
        </w:trPr>
        <w:tc>
          <w:tcPr>
            <w:tcW w:w="2815" w:type="dxa"/>
          </w:tcPr>
          <w:p w14:paraId="5B859130" w14:textId="4D0BC880" w:rsidR="00AF6B89" w:rsidRPr="00AA7EE5" w:rsidRDefault="00AF6B89" w:rsidP="00656C25">
            <w:pPr>
              <w:spacing w:before="0" w:after="0"/>
              <w:rPr>
                <w:rFonts w:asciiTheme="minorHAnsi" w:hAnsiTheme="minorHAnsi"/>
                <w:sz w:val="22"/>
                <w:szCs w:val="22"/>
              </w:rPr>
            </w:pPr>
            <w:r w:rsidRPr="00AA7EE5">
              <w:rPr>
                <w:rFonts w:asciiTheme="minorHAnsi" w:hAnsiTheme="minorHAnsi"/>
                <w:sz w:val="22"/>
                <w:szCs w:val="22"/>
              </w:rPr>
              <w:t>Start date</w:t>
            </w:r>
            <w:r w:rsidR="00D36B99" w:rsidRPr="00AA7EE5">
              <w:rPr>
                <w:rFonts w:asciiTheme="minorHAnsi" w:hAnsiTheme="minorHAnsi"/>
                <w:sz w:val="22"/>
                <w:szCs w:val="22"/>
              </w:rPr>
              <w:t xml:space="preserve"> of</w:t>
            </w:r>
            <w:r w:rsidRPr="00AA7EE5">
              <w:rPr>
                <w:rFonts w:asciiTheme="minorHAnsi" w:hAnsiTheme="minorHAnsi"/>
                <w:sz w:val="22"/>
                <w:szCs w:val="22"/>
              </w:rPr>
              <w:t xml:space="preserve"> the </w:t>
            </w:r>
            <w:r w:rsidR="00E171C7">
              <w:rPr>
                <w:rFonts w:asciiTheme="minorHAnsi" w:hAnsiTheme="minorHAnsi"/>
                <w:sz w:val="22"/>
                <w:szCs w:val="22"/>
              </w:rPr>
              <w:t>Small Project</w:t>
            </w:r>
          </w:p>
        </w:tc>
        <w:tc>
          <w:tcPr>
            <w:tcW w:w="6285" w:type="dxa"/>
          </w:tcPr>
          <w:p w14:paraId="2E1FD0DB" w14:textId="35BA9323" w:rsidR="00AF6B89" w:rsidRPr="00AA7EE5" w:rsidRDefault="00AF6B89" w:rsidP="00656C25">
            <w:pPr>
              <w:spacing w:before="0" w:after="0"/>
              <w:rPr>
                <w:rFonts w:asciiTheme="minorHAnsi" w:hAnsiTheme="minorHAnsi"/>
                <w:sz w:val="22"/>
                <w:szCs w:val="22"/>
              </w:rPr>
            </w:pPr>
          </w:p>
        </w:tc>
      </w:tr>
      <w:tr w:rsidR="00AF6B89" w:rsidRPr="00AA7EE5" w14:paraId="5DD242B1" w14:textId="77777777" w:rsidTr="00A305C8">
        <w:trPr>
          <w:trHeight w:val="242"/>
        </w:trPr>
        <w:tc>
          <w:tcPr>
            <w:tcW w:w="2815" w:type="dxa"/>
          </w:tcPr>
          <w:p w14:paraId="21F953C2" w14:textId="5817A6F9" w:rsidR="00AF6B89" w:rsidRPr="00AA7EE5" w:rsidRDefault="00AF6B89" w:rsidP="00656C25">
            <w:pPr>
              <w:spacing w:before="0" w:after="0"/>
              <w:rPr>
                <w:rFonts w:asciiTheme="minorHAnsi" w:hAnsiTheme="minorHAnsi"/>
                <w:sz w:val="22"/>
                <w:szCs w:val="22"/>
              </w:rPr>
            </w:pPr>
            <w:r w:rsidRPr="00AA7EE5">
              <w:rPr>
                <w:rFonts w:asciiTheme="minorHAnsi" w:hAnsiTheme="minorHAnsi"/>
                <w:sz w:val="22"/>
                <w:szCs w:val="22"/>
              </w:rPr>
              <w:t xml:space="preserve">End date of the </w:t>
            </w:r>
            <w:r w:rsidR="00E171C7">
              <w:rPr>
                <w:rFonts w:asciiTheme="minorHAnsi" w:hAnsiTheme="minorHAnsi"/>
                <w:sz w:val="22"/>
                <w:szCs w:val="22"/>
              </w:rPr>
              <w:t>Small Project</w:t>
            </w:r>
          </w:p>
        </w:tc>
        <w:tc>
          <w:tcPr>
            <w:tcW w:w="6285" w:type="dxa"/>
          </w:tcPr>
          <w:p w14:paraId="750F0F7E" w14:textId="51AB6301" w:rsidR="00AF6B89" w:rsidRPr="00AA7EE5" w:rsidRDefault="00AF6B89" w:rsidP="00656C25">
            <w:pPr>
              <w:spacing w:before="0" w:after="0"/>
              <w:rPr>
                <w:rFonts w:asciiTheme="minorHAnsi" w:hAnsiTheme="minorHAnsi"/>
                <w:sz w:val="22"/>
                <w:szCs w:val="22"/>
              </w:rPr>
            </w:pPr>
          </w:p>
        </w:tc>
      </w:tr>
    </w:tbl>
    <w:p w14:paraId="5C96C478" w14:textId="22F4D667" w:rsidR="00AF6B89" w:rsidRPr="00AA7EE5" w:rsidRDefault="00AF6B89" w:rsidP="00656C25">
      <w:pPr>
        <w:pStyle w:val="Odlomakpopisa"/>
        <w:rPr>
          <w:rFonts w:asciiTheme="minorHAnsi" w:hAnsiTheme="minorHAnsi"/>
          <w:sz w:val="22"/>
          <w:szCs w:val="22"/>
        </w:rPr>
      </w:pPr>
    </w:p>
    <w:p w14:paraId="1EFC1F77" w14:textId="184E3953" w:rsidR="00912246" w:rsidRPr="00AA7EE5" w:rsidRDefault="00AB1106" w:rsidP="00656C25">
      <w:pPr>
        <w:pStyle w:val="Odlomakpopisa"/>
        <w:numPr>
          <w:ilvl w:val="0"/>
          <w:numId w:val="8"/>
        </w:numPr>
        <w:spacing w:before="240"/>
        <w:rPr>
          <w:rFonts w:asciiTheme="minorHAnsi" w:eastAsiaTheme="minorHAnsi" w:hAnsiTheme="minorHAnsi" w:cstheme="minorBidi"/>
          <w:sz w:val="22"/>
          <w:szCs w:val="22"/>
          <w:lang w:val="en-US" w:eastAsia="en-US"/>
        </w:rPr>
      </w:pPr>
      <w:r w:rsidRPr="00AA7EE5">
        <w:rPr>
          <w:rFonts w:asciiTheme="minorHAnsi" w:eastAsiaTheme="minorHAnsi" w:hAnsiTheme="minorHAnsi" w:cstheme="minorBidi"/>
          <w:sz w:val="22"/>
          <w:szCs w:val="22"/>
          <w:lang w:val="en-US" w:eastAsia="en-US"/>
        </w:rPr>
        <w:t xml:space="preserve">The </w:t>
      </w:r>
      <w:r w:rsidR="00C81D79">
        <w:rPr>
          <w:rFonts w:asciiTheme="minorHAnsi" w:hAnsiTheme="minorHAnsi"/>
          <w:sz w:val="22"/>
          <w:szCs w:val="22"/>
        </w:rPr>
        <w:t xml:space="preserve">Final </w:t>
      </w:r>
      <w:r w:rsidR="00C81D79" w:rsidRPr="009C08F3">
        <w:rPr>
          <w:rFonts w:asciiTheme="minorHAnsi" w:hAnsiTheme="minorHAnsi"/>
          <w:sz w:val="22"/>
          <w:szCs w:val="22"/>
        </w:rPr>
        <w:t>Recipient</w:t>
      </w:r>
      <w:r w:rsidR="00350CD9" w:rsidRPr="009C08F3">
        <w:rPr>
          <w:rFonts w:asciiTheme="minorHAnsi" w:hAnsiTheme="minorHAnsi"/>
          <w:sz w:val="22"/>
          <w:szCs w:val="22"/>
        </w:rPr>
        <w:t xml:space="preserve"> (</w:t>
      </w:r>
      <w:r w:rsidR="009C08F3" w:rsidRPr="009C08F3">
        <w:rPr>
          <w:rFonts w:ascii="Calibri" w:hAnsi="Calibri"/>
          <w:sz w:val="22"/>
          <w:szCs w:val="22"/>
        </w:rPr>
        <w:t xml:space="preserve">hereinafter referred to as </w:t>
      </w:r>
      <w:r w:rsidR="00350CD9" w:rsidRPr="009C08F3">
        <w:rPr>
          <w:rFonts w:asciiTheme="minorHAnsi" w:hAnsiTheme="minorHAnsi"/>
          <w:sz w:val="22"/>
          <w:szCs w:val="22"/>
        </w:rPr>
        <w:t>FR)</w:t>
      </w:r>
      <w:r w:rsidR="00A06A63" w:rsidRPr="009C08F3">
        <w:rPr>
          <w:rFonts w:asciiTheme="minorHAnsi" w:hAnsiTheme="minorHAnsi"/>
          <w:sz w:val="22"/>
          <w:szCs w:val="22"/>
        </w:rPr>
        <w:t xml:space="preserve"> </w:t>
      </w:r>
      <w:r w:rsidR="00912246" w:rsidRPr="009C08F3">
        <w:rPr>
          <w:rFonts w:asciiTheme="minorHAnsi" w:eastAsiaTheme="minorHAnsi" w:hAnsiTheme="minorHAnsi" w:cstheme="minorBidi"/>
          <w:sz w:val="22"/>
          <w:szCs w:val="22"/>
          <w:lang w:val="en-US" w:eastAsia="en-US"/>
        </w:rPr>
        <w:t>accepts</w:t>
      </w:r>
      <w:r w:rsidR="00912246" w:rsidRPr="00AA7EE5">
        <w:rPr>
          <w:rFonts w:asciiTheme="minorHAnsi" w:eastAsiaTheme="minorHAnsi" w:hAnsiTheme="minorHAnsi" w:cstheme="minorBidi"/>
          <w:sz w:val="22"/>
          <w:szCs w:val="22"/>
          <w:lang w:val="en-US" w:eastAsia="en-US"/>
        </w:rPr>
        <w:t xml:space="preserve"> the awarded grant and</w:t>
      </w:r>
      <w:r w:rsidRPr="00AA7EE5">
        <w:rPr>
          <w:rFonts w:asciiTheme="minorHAnsi" w:eastAsiaTheme="minorHAnsi" w:hAnsiTheme="minorHAnsi" w:cstheme="minorBidi"/>
          <w:sz w:val="22"/>
          <w:szCs w:val="22"/>
          <w:lang w:val="en-US" w:eastAsia="en-US"/>
        </w:rPr>
        <w:t xml:space="preserve"> assumes the </w:t>
      </w:r>
      <w:r w:rsidRPr="00AA7EE5">
        <w:rPr>
          <w:rFonts w:asciiTheme="minorHAnsi" w:hAnsiTheme="minorHAnsi"/>
          <w:sz w:val="22"/>
          <w:szCs w:val="22"/>
        </w:rPr>
        <w:t>responsibility to</w:t>
      </w:r>
      <w:r w:rsidR="00972E0B" w:rsidRPr="00AA7EE5">
        <w:rPr>
          <w:rFonts w:asciiTheme="minorHAnsi" w:hAnsiTheme="minorHAnsi"/>
          <w:sz w:val="22"/>
          <w:szCs w:val="22"/>
        </w:rPr>
        <w:t xml:space="preserve"> </w:t>
      </w:r>
      <w:r w:rsidR="00912246" w:rsidRPr="00AA7EE5">
        <w:rPr>
          <w:rFonts w:asciiTheme="minorHAnsi" w:eastAsiaTheme="minorHAnsi" w:hAnsiTheme="minorHAnsi" w:cstheme="minorBidi"/>
          <w:sz w:val="22"/>
          <w:szCs w:val="22"/>
          <w:lang w:val="en-US" w:eastAsia="en-US"/>
        </w:rPr>
        <w:t xml:space="preserve">coordinate the </w:t>
      </w:r>
      <w:bookmarkStart w:id="2" w:name="_Hlk164148849"/>
      <w:r w:rsidR="00912246" w:rsidRPr="00AA7EE5">
        <w:rPr>
          <w:rFonts w:asciiTheme="minorHAnsi" w:eastAsiaTheme="minorHAnsi" w:hAnsiTheme="minorHAnsi" w:cstheme="minorBidi"/>
          <w:sz w:val="22"/>
          <w:szCs w:val="22"/>
          <w:lang w:val="en-US" w:eastAsia="en-US"/>
        </w:rPr>
        <w:t xml:space="preserve">implementation </w:t>
      </w:r>
      <w:bookmarkStart w:id="3" w:name="_Hlk163633563"/>
      <w:r w:rsidR="00AC1D1D" w:rsidRPr="00AC1D1D">
        <w:rPr>
          <w:rFonts w:asciiTheme="minorHAnsi" w:eastAsiaTheme="minorHAnsi" w:hAnsiTheme="minorHAnsi" w:cstheme="minorBidi"/>
          <w:sz w:val="22"/>
          <w:szCs w:val="22"/>
          <w:lang w:val="en-US" w:eastAsia="en-US"/>
        </w:rPr>
        <w:t>of its part of Small Project activities</w:t>
      </w:r>
      <w:r w:rsidR="001D4272">
        <w:rPr>
          <w:rFonts w:asciiTheme="minorHAnsi" w:eastAsiaTheme="minorHAnsi" w:hAnsiTheme="minorHAnsi" w:cstheme="minorBidi"/>
          <w:sz w:val="22"/>
          <w:szCs w:val="22"/>
          <w:lang w:val="en-US" w:eastAsia="en-US"/>
        </w:rPr>
        <w:t xml:space="preserve"> </w:t>
      </w:r>
      <w:bookmarkEnd w:id="3"/>
      <w:r w:rsidR="001D4272">
        <w:rPr>
          <w:rFonts w:asciiTheme="minorHAnsi" w:eastAsiaTheme="minorHAnsi" w:hAnsiTheme="minorHAnsi" w:cstheme="minorBidi"/>
          <w:sz w:val="22"/>
          <w:szCs w:val="22"/>
          <w:lang w:val="en-US" w:eastAsia="en-US"/>
        </w:rPr>
        <w:t>of the Small Project with other FR/FRs</w:t>
      </w:r>
      <w:r w:rsidR="00AC1D1D" w:rsidRPr="00AC1D1D">
        <w:rPr>
          <w:rFonts w:asciiTheme="minorHAnsi" w:eastAsiaTheme="minorHAnsi" w:hAnsiTheme="minorHAnsi" w:cstheme="minorBidi"/>
          <w:sz w:val="22"/>
          <w:szCs w:val="22"/>
          <w:lang w:val="en-US" w:eastAsia="en-US"/>
        </w:rPr>
        <w:t xml:space="preserve"> </w:t>
      </w:r>
      <w:bookmarkEnd w:id="2"/>
      <w:r w:rsidR="00912246" w:rsidRPr="00AA7EE5">
        <w:rPr>
          <w:rFonts w:asciiTheme="minorHAnsi" w:eastAsiaTheme="minorHAnsi" w:hAnsiTheme="minorHAnsi" w:cstheme="minorBidi"/>
          <w:sz w:val="22"/>
          <w:szCs w:val="22"/>
          <w:lang w:val="en-US" w:eastAsia="en-US"/>
        </w:rPr>
        <w:t xml:space="preserve">in due time according to the provisions </w:t>
      </w:r>
      <w:r w:rsidR="003905DB" w:rsidRPr="00AA7EE5">
        <w:rPr>
          <w:rFonts w:asciiTheme="minorHAnsi" w:eastAsiaTheme="minorHAnsi" w:hAnsiTheme="minorHAnsi" w:cstheme="minorBidi"/>
          <w:sz w:val="22"/>
          <w:szCs w:val="22"/>
          <w:lang w:val="en-US" w:eastAsia="en-US"/>
        </w:rPr>
        <w:t>of the</w:t>
      </w:r>
      <w:r w:rsidRPr="00AA7EE5">
        <w:rPr>
          <w:rFonts w:asciiTheme="minorHAnsi" w:eastAsiaTheme="minorHAnsi" w:hAnsiTheme="minorHAnsi" w:cstheme="minorBidi"/>
          <w:sz w:val="22"/>
          <w:szCs w:val="22"/>
          <w:lang w:val="en-US" w:eastAsia="en-US"/>
        </w:rPr>
        <w:t xml:space="preserve"> C</w:t>
      </w:r>
      <w:r w:rsidR="00912246" w:rsidRPr="00AA7EE5">
        <w:rPr>
          <w:rFonts w:asciiTheme="minorHAnsi" w:eastAsiaTheme="minorHAnsi" w:hAnsiTheme="minorHAnsi" w:cstheme="minorBidi"/>
          <w:sz w:val="22"/>
          <w:szCs w:val="22"/>
          <w:lang w:val="en-US" w:eastAsia="en-US"/>
        </w:rPr>
        <w:t>ontract.</w:t>
      </w:r>
    </w:p>
    <w:p w14:paraId="494FD2F9" w14:textId="77777777" w:rsidR="00912246" w:rsidRPr="00FB264E" w:rsidRDefault="00912246" w:rsidP="00656C25">
      <w:pPr>
        <w:pStyle w:val="Naslov1"/>
        <w:spacing w:before="240" w:line="240" w:lineRule="auto"/>
        <w:ind w:right="0"/>
        <w:jc w:val="center"/>
        <w:rPr>
          <w:color w:val="0E6EB6"/>
        </w:rPr>
      </w:pPr>
      <w:r w:rsidRPr="00FB264E">
        <w:rPr>
          <w:color w:val="0E6EB6"/>
        </w:rPr>
        <w:t xml:space="preserve">Article 2 </w:t>
      </w:r>
    </w:p>
    <w:p w14:paraId="165D83E2" w14:textId="77777777" w:rsidR="00D94478" w:rsidRPr="00D14582" w:rsidRDefault="001A3A66" w:rsidP="00656C25">
      <w:pPr>
        <w:pStyle w:val="Naslov1"/>
        <w:spacing w:line="240" w:lineRule="auto"/>
        <w:ind w:right="4"/>
        <w:jc w:val="center"/>
      </w:pPr>
      <w:r>
        <w:t>Duration of the Contract</w:t>
      </w:r>
    </w:p>
    <w:p w14:paraId="1C993E62" w14:textId="25183128" w:rsidR="001A3A66" w:rsidRDefault="001A3A66" w:rsidP="00656C25">
      <w:pPr>
        <w:pStyle w:val="Odlomakpopisa"/>
        <w:numPr>
          <w:ilvl w:val="0"/>
          <w:numId w:val="9"/>
        </w:numPr>
        <w:rPr>
          <w:rFonts w:asciiTheme="minorHAnsi" w:hAnsiTheme="minorHAnsi"/>
          <w:sz w:val="22"/>
          <w:szCs w:val="22"/>
        </w:rPr>
      </w:pPr>
      <w:r>
        <w:rPr>
          <w:rFonts w:asciiTheme="minorHAnsi" w:hAnsiTheme="minorHAnsi"/>
          <w:sz w:val="22"/>
          <w:szCs w:val="22"/>
        </w:rPr>
        <w:t>The Contract shall enter into force on the</w:t>
      </w:r>
      <w:r w:rsidR="00D36B99">
        <w:rPr>
          <w:rFonts w:asciiTheme="minorHAnsi" w:hAnsiTheme="minorHAnsi"/>
          <w:sz w:val="22"/>
          <w:szCs w:val="22"/>
        </w:rPr>
        <w:t xml:space="preserve"> day on which the last </w:t>
      </w:r>
      <w:r w:rsidR="007C668F">
        <w:rPr>
          <w:rFonts w:asciiTheme="minorHAnsi" w:hAnsiTheme="minorHAnsi"/>
          <w:sz w:val="22"/>
          <w:szCs w:val="22"/>
        </w:rPr>
        <w:t>p</w:t>
      </w:r>
      <w:r w:rsidR="00D36B99">
        <w:rPr>
          <w:rFonts w:asciiTheme="minorHAnsi" w:hAnsiTheme="minorHAnsi"/>
          <w:sz w:val="22"/>
          <w:szCs w:val="22"/>
        </w:rPr>
        <w:t>arty si</w:t>
      </w:r>
      <w:r>
        <w:rPr>
          <w:rFonts w:asciiTheme="minorHAnsi" w:hAnsiTheme="minorHAnsi"/>
          <w:sz w:val="22"/>
          <w:szCs w:val="22"/>
        </w:rPr>
        <w:t>g</w:t>
      </w:r>
      <w:r w:rsidR="00D36B99">
        <w:rPr>
          <w:rFonts w:asciiTheme="minorHAnsi" w:hAnsiTheme="minorHAnsi"/>
          <w:sz w:val="22"/>
          <w:szCs w:val="22"/>
        </w:rPr>
        <w:t>n</w:t>
      </w:r>
      <w:r>
        <w:rPr>
          <w:rFonts w:asciiTheme="minorHAnsi" w:hAnsiTheme="minorHAnsi"/>
          <w:sz w:val="22"/>
          <w:szCs w:val="22"/>
        </w:rPr>
        <w:t>s the Contract.</w:t>
      </w:r>
    </w:p>
    <w:p w14:paraId="61810B42" w14:textId="043ED582" w:rsidR="00834724" w:rsidRDefault="001A3A66" w:rsidP="00656C25">
      <w:pPr>
        <w:pStyle w:val="Odlomakpopisa"/>
        <w:numPr>
          <w:ilvl w:val="0"/>
          <w:numId w:val="9"/>
        </w:numPr>
        <w:rPr>
          <w:rFonts w:asciiTheme="minorHAnsi" w:hAnsiTheme="minorHAnsi"/>
          <w:sz w:val="22"/>
          <w:szCs w:val="22"/>
        </w:rPr>
      </w:pPr>
      <w:r>
        <w:rPr>
          <w:rFonts w:asciiTheme="minorHAnsi" w:hAnsiTheme="minorHAnsi"/>
          <w:sz w:val="22"/>
          <w:szCs w:val="22"/>
        </w:rPr>
        <w:t>The Contract shall</w:t>
      </w:r>
      <w:r w:rsidR="008F3990">
        <w:rPr>
          <w:rFonts w:asciiTheme="minorHAnsi" w:hAnsiTheme="minorHAnsi"/>
          <w:sz w:val="22"/>
          <w:szCs w:val="22"/>
        </w:rPr>
        <w:t xml:space="preserve"> cover the whole implementation period of the </w:t>
      </w:r>
      <w:r w:rsidR="00E171C7">
        <w:rPr>
          <w:rFonts w:asciiTheme="minorHAnsi" w:hAnsiTheme="minorHAnsi"/>
          <w:sz w:val="22"/>
          <w:szCs w:val="22"/>
        </w:rPr>
        <w:t>Small Project</w:t>
      </w:r>
      <w:r w:rsidR="008F3990">
        <w:rPr>
          <w:rFonts w:asciiTheme="minorHAnsi" w:hAnsiTheme="minorHAnsi"/>
          <w:sz w:val="22"/>
          <w:szCs w:val="22"/>
        </w:rPr>
        <w:t xml:space="preserve"> and shall</w:t>
      </w:r>
      <w:r>
        <w:rPr>
          <w:rFonts w:asciiTheme="minorHAnsi" w:hAnsiTheme="minorHAnsi"/>
          <w:sz w:val="22"/>
          <w:szCs w:val="22"/>
        </w:rPr>
        <w:t xml:space="preserve"> be valid until all the obligations </w:t>
      </w:r>
      <w:r w:rsidR="008E1BE2">
        <w:rPr>
          <w:rFonts w:asciiTheme="minorHAnsi" w:hAnsiTheme="minorHAnsi"/>
          <w:sz w:val="22"/>
          <w:szCs w:val="22"/>
        </w:rPr>
        <w:t xml:space="preserve">related to the implementation </w:t>
      </w:r>
      <w:r w:rsidR="001D4272" w:rsidRPr="001D4272">
        <w:rPr>
          <w:rFonts w:asciiTheme="minorHAnsi" w:hAnsiTheme="minorHAnsi"/>
          <w:sz w:val="22"/>
          <w:szCs w:val="22"/>
        </w:rPr>
        <w:t xml:space="preserve">of its part of Small Project activities </w:t>
      </w:r>
      <w:r w:rsidR="008E1BE2">
        <w:rPr>
          <w:rFonts w:asciiTheme="minorHAnsi" w:hAnsiTheme="minorHAnsi"/>
          <w:sz w:val="22"/>
          <w:szCs w:val="22"/>
        </w:rPr>
        <w:t xml:space="preserve">of the </w:t>
      </w:r>
      <w:r w:rsidR="00E171C7">
        <w:rPr>
          <w:rFonts w:asciiTheme="minorHAnsi" w:hAnsiTheme="minorHAnsi"/>
          <w:sz w:val="22"/>
          <w:szCs w:val="22"/>
        </w:rPr>
        <w:t>Small Project</w:t>
      </w:r>
      <w:r w:rsidR="008E1BE2">
        <w:rPr>
          <w:rFonts w:asciiTheme="minorHAnsi" w:hAnsiTheme="minorHAnsi"/>
          <w:sz w:val="22"/>
          <w:szCs w:val="22"/>
        </w:rPr>
        <w:t xml:space="preserve"> </w:t>
      </w:r>
      <w:r>
        <w:rPr>
          <w:rFonts w:asciiTheme="minorHAnsi" w:hAnsiTheme="minorHAnsi"/>
          <w:sz w:val="22"/>
          <w:szCs w:val="22"/>
        </w:rPr>
        <w:t xml:space="preserve">are fulfilled </w:t>
      </w:r>
      <w:r w:rsidR="00DD3D74">
        <w:rPr>
          <w:rFonts w:asciiTheme="minorHAnsi" w:hAnsiTheme="minorHAnsi"/>
          <w:sz w:val="22"/>
          <w:szCs w:val="22"/>
        </w:rPr>
        <w:t xml:space="preserve">between the </w:t>
      </w:r>
      <w:r w:rsidR="007C668F">
        <w:rPr>
          <w:rFonts w:asciiTheme="minorHAnsi" w:hAnsiTheme="minorHAnsi"/>
          <w:sz w:val="22"/>
          <w:szCs w:val="22"/>
        </w:rPr>
        <w:t>p</w:t>
      </w:r>
      <w:r w:rsidR="008E1BE2">
        <w:rPr>
          <w:rFonts w:asciiTheme="minorHAnsi" w:hAnsiTheme="minorHAnsi"/>
          <w:sz w:val="22"/>
          <w:szCs w:val="22"/>
        </w:rPr>
        <w:t>arties</w:t>
      </w:r>
      <w:r w:rsidR="00DD3D74">
        <w:rPr>
          <w:rFonts w:asciiTheme="minorHAnsi" w:hAnsiTheme="minorHAnsi"/>
          <w:sz w:val="22"/>
          <w:szCs w:val="22"/>
        </w:rPr>
        <w:t>.</w:t>
      </w:r>
    </w:p>
    <w:p w14:paraId="2E99D17F" w14:textId="77777777" w:rsidR="00CA311C" w:rsidRPr="00FB264E" w:rsidRDefault="00CA311C" w:rsidP="00656C25">
      <w:pPr>
        <w:pStyle w:val="Naslov1"/>
        <w:spacing w:before="240" w:line="240" w:lineRule="auto"/>
        <w:ind w:right="0"/>
        <w:jc w:val="center"/>
        <w:rPr>
          <w:color w:val="0E6EB6"/>
        </w:rPr>
      </w:pPr>
      <w:r w:rsidRPr="00FB264E">
        <w:rPr>
          <w:color w:val="0E6EB6"/>
        </w:rPr>
        <w:t>Article 3</w:t>
      </w:r>
    </w:p>
    <w:p w14:paraId="5E06CBE7" w14:textId="35751D9A" w:rsidR="00962E5C" w:rsidRPr="00D14582" w:rsidRDefault="00962E5C" w:rsidP="00656C25">
      <w:pPr>
        <w:pStyle w:val="Naslov1"/>
        <w:spacing w:before="240" w:after="120" w:line="240" w:lineRule="auto"/>
        <w:ind w:right="0"/>
        <w:jc w:val="center"/>
      </w:pPr>
      <w:r w:rsidRPr="00D14582">
        <w:t>Financing</w:t>
      </w:r>
      <w:r w:rsidR="008E74E0">
        <w:t xml:space="preserve"> of</w:t>
      </w:r>
      <w:r w:rsidRPr="00D14582">
        <w:t xml:space="preserve"> the </w:t>
      </w:r>
      <w:r w:rsidR="00E171C7">
        <w:t>Small Project</w:t>
      </w:r>
    </w:p>
    <w:p w14:paraId="45C943CB" w14:textId="4903F7AF" w:rsidR="00EF3D4B" w:rsidRPr="0005596A" w:rsidRDefault="00962E5C" w:rsidP="00656C25">
      <w:pPr>
        <w:pStyle w:val="Odlomakpopisa"/>
        <w:numPr>
          <w:ilvl w:val="0"/>
          <w:numId w:val="10"/>
        </w:numPr>
        <w:rPr>
          <w:rFonts w:asciiTheme="minorHAnsi" w:hAnsiTheme="minorHAnsi"/>
          <w:b/>
          <w:sz w:val="22"/>
          <w:szCs w:val="22"/>
          <w:lang w:val="en-US"/>
        </w:rPr>
      </w:pPr>
      <w:r w:rsidRPr="0005596A">
        <w:rPr>
          <w:rFonts w:asciiTheme="minorHAnsi" w:hAnsiTheme="minorHAnsi"/>
          <w:sz w:val="22"/>
          <w:szCs w:val="22"/>
        </w:rPr>
        <w:t xml:space="preserve">The </w:t>
      </w:r>
      <w:bookmarkStart w:id="4" w:name="_Hlk167275378"/>
      <w:r w:rsidR="00DB420C">
        <w:rPr>
          <w:rFonts w:asciiTheme="minorHAnsi" w:hAnsiTheme="minorHAnsi"/>
          <w:sz w:val="22"/>
          <w:szCs w:val="22"/>
        </w:rPr>
        <w:t>FR</w:t>
      </w:r>
      <w:r w:rsidR="00DB420C" w:rsidRPr="0005596A">
        <w:rPr>
          <w:rFonts w:asciiTheme="minorHAnsi" w:hAnsiTheme="minorHAnsi"/>
          <w:sz w:val="22"/>
          <w:szCs w:val="22"/>
        </w:rPr>
        <w:t xml:space="preserve"> </w:t>
      </w:r>
      <w:r w:rsidRPr="0005596A">
        <w:rPr>
          <w:rFonts w:asciiTheme="minorHAnsi" w:hAnsiTheme="minorHAnsi"/>
          <w:sz w:val="22"/>
          <w:szCs w:val="22"/>
        </w:rPr>
        <w:t xml:space="preserve">total </w:t>
      </w:r>
      <w:r w:rsidR="00E92562" w:rsidRPr="0005596A">
        <w:rPr>
          <w:rFonts w:asciiTheme="minorHAnsi" w:hAnsiTheme="minorHAnsi"/>
          <w:sz w:val="22"/>
          <w:szCs w:val="22"/>
        </w:rPr>
        <w:t>b</w:t>
      </w:r>
      <w:r w:rsidR="00A417D5" w:rsidRPr="0005596A">
        <w:rPr>
          <w:rFonts w:asciiTheme="minorHAnsi" w:hAnsiTheme="minorHAnsi"/>
          <w:sz w:val="22"/>
          <w:szCs w:val="22"/>
        </w:rPr>
        <w:t xml:space="preserve">udget </w:t>
      </w:r>
      <w:bookmarkEnd w:id="4"/>
      <w:r w:rsidR="00BC722D" w:rsidRPr="0005596A">
        <w:rPr>
          <w:rFonts w:asciiTheme="minorHAnsi" w:hAnsiTheme="minorHAnsi"/>
          <w:sz w:val="22"/>
          <w:szCs w:val="22"/>
        </w:rPr>
        <w:t xml:space="preserve">of the </w:t>
      </w:r>
      <w:r w:rsidR="00D43B1F" w:rsidRPr="00D43B1F">
        <w:rPr>
          <w:rFonts w:asciiTheme="minorHAnsi" w:hAnsiTheme="minorHAnsi"/>
          <w:sz w:val="22"/>
          <w:szCs w:val="22"/>
        </w:rPr>
        <w:t xml:space="preserve">of its part of </w:t>
      </w:r>
      <w:r w:rsidR="00DB420C">
        <w:rPr>
          <w:rFonts w:asciiTheme="minorHAnsi" w:hAnsiTheme="minorHAnsi"/>
          <w:sz w:val="22"/>
          <w:szCs w:val="22"/>
        </w:rPr>
        <w:t xml:space="preserve">Small </w:t>
      </w:r>
      <w:r w:rsidR="00AA7EE5">
        <w:rPr>
          <w:rFonts w:asciiTheme="minorHAnsi" w:hAnsiTheme="minorHAnsi"/>
          <w:sz w:val="22"/>
          <w:szCs w:val="22"/>
        </w:rPr>
        <w:t>Project</w:t>
      </w:r>
      <w:r w:rsidR="00972E0B" w:rsidRPr="0005596A">
        <w:rPr>
          <w:rFonts w:asciiTheme="minorHAnsi" w:hAnsiTheme="minorHAnsi"/>
          <w:sz w:val="22"/>
          <w:szCs w:val="22"/>
        </w:rPr>
        <w:t xml:space="preserve"> </w:t>
      </w:r>
      <w:r w:rsidR="00653BC9" w:rsidRPr="0005596A">
        <w:rPr>
          <w:rFonts w:asciiTheme="minorHAnsi" w:hAnsiTheme="minorHAnsi"/>
          <w:sz w:val="22"/>
          <w:szCs w:val="22"/>
        </w:rPr>
        <w:t>consists of Programme c</w:t>
      </w:r>
      <w:r w:rsidR="002A2E44" w:rsidRPr="0005596A">
        <w:rPr>
          <w:rFonts w:asciiTheme="minorHAnsi" w:hAnsiTheme="minorHAnsi"/>
          <w:sz w:val="22"/>
          <w:szCs w:val="22"/>
        </w:rPr>
        <w:t>o-fin</w:t>
      </w:r>
      <w:r w:rsidR="0064713A" w:rsidRPr="0005596A">
        <w:rPr>
          <w:rFonts w:asciiTheme="minorHAnsi" w:hAnsiTheme="minorHAnsi"/>
          <w:sz w:val="22"/>
          <w:szCs w:val="22"/>
        </w:rPr>
        <w:t xml:space="preserve">ancing and </w:t>
      </w:r>
      <w:r w:rsidR="00A06A63">
        <w:rPr>
          <w:rFonts w:asciiTheme="minorHAnsi" w:hAnsiTheme="minorHAnsi"/>
          <w:sz w:val="22"/>
          <w:szCs w:val="22"/>
        </w:rPr>
        <w:t>private</w:t>
      </w:r>
      <w:r w:rsidR="0064713A" w:rsidRPr="0005596A">
        <w:rPr>
          <w:rFonts w:asciiTheme="minorHAnsi" w:hAnsiTheme="minorHAnsi"/>
          <w:sz w:val="22"/>
          <w:szCs w:val="22"/>
        </w:rPr>
        <w:t xml:space="preserve"> </w:t>
      </w:r>
      <w:r w:rsidR="00FC3A16" w:rsidRPr="0005596A">
        <w:rPr>
          <w:rFonts w:asciiTheme="minorHAnsi" w:hAnsiTheme="minorHAnsi"/>
          <w:sz w:val="22"/>
          <w:szCs w:val="22"/>
        </w:rPr>
        <w:t>contribution</w:t>
      </w:r>
      <w:r w:rsidR="00891784">
        <w:rPr>
          <w:rFonts w:asciiTheme="minorHAnsi" w:hAnsiTheme="minorHAnsi"/>
          <w:sz w:val="22"/>
          <w:szCs w:val="22"/>
        </w:rPr>
        <w:t>s</w:t>
      </w:r>
      <w:r w:rsidR="00972E0B" w:rsidRPr="0005596A">
        <w:rPr>
          <w:rFonts w:asciiTheme="minorHAnsi" w:hAnsiTheme="minorHAnsi"/>
          <w:sz w:val="22"/>
          <w:szCs w:val="22"/>
        </w:rPr>
        <w:t xml:space="preserve"> </w:t>
      </w:r>
      <w:r w:rsidR="0064713A" w:rsidRPr="0005596A">
        <w:rPr>
          <w:rFonts w:asciiTheme="minorHAnsi" w:hAnsiTheme="minorHAnsi"/>
          <w:sz w:val="22"/>
          <w:szCs w:val="22"/>
        </w:rPr>
        <w:t>as presented below:</w:t>
      </w:r>
    </w:p>
    <w:tbl>
      <w:tblPr>
        <w:tblStyle w:val="Reetkatablice"/>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12"/>
        <w:gridCol w:w="1934"/>
        <w:gridCol w:w="2177"/>
        <w:gridCol w:w="2411"/>
      </w:tblGrid>
      <w:tr w:rsidR="00147477" w:rsidRPr="00DD3D74" w14:paraId="79347348" w14:textId="77777777" w:rsidTr="00FF6739">
        <w:tc>
          <w:tcPr>
            <w:tcW w:w="2112" w:type="dxa"/>
            <w:shd w:val="clear" w:color="auto" w:fill="0E6EB6"/>
          </w:tcPr>
          <w:p w14:paraId="553AABA5" w14:textId="70E00254" w:rsidR="00147477" w:rsidRPr="00FB264E" w:rsidRDefault="00147477" w:rsidP="00656C25">
            <w:pPr>
              <w:spacing w:before="240"/>
              <w:rPr>
                <w:rFonts w:asciiTheme="minorHAnsi" w:eastAsiaTheme="minorHAnsi" w:hAnsiTheme="minorHAnsi" w:cstheme="minorBidi"/>
                <w:b/>
                <w:color w:val="FFFFFF" w:themeColor="background1"/>
                <w:szCs w:val="22"/>
                <w:lang w:eastAsia="en-US"/>
              </w:rPr>
            </w:pPr>
          </w:p>
        </w:tc>
        <w:tc>
          <w:tcPr>
            <w:tcW w:w="1934" w:type="dxa"/>
            <w:shd w:val="clear" w:color="auto" w:fill="0E6EB6"/>
          </w:tcPr>
          <w:p w14:paraId="738BC9C1" w14:textId="5D7B1D6F" w:rsidR="00147477" w:rsidRPr="00FB264E" w:rsidRDefault="00147477" w:rsidP="00656C25">
            <w:pPr>
              <w:spacing w:before="240"/>
              <w:rPr>
                <w:rFonts w:asciiTheme="minorHAnsi" w:eastAsiaTheme="minorHAnsi" w:hAnsiTheme="minorHAnsi" w:cstheme="minorBidi"/>
                <w:b/>
                <w:color w:val="FFFFFF" w:themeColor="background1"/>
                <w:szCs w:val="22"/>
                <w:lang w:eastAsia="en-US"/>
              </w:rPr>
            </w:pPr>
            <w:r w:rsidRPr="00FB264E">
              <w:rPr>
                <w:rFonts w:asciiTheme="minorHAnsi" w:eastAsiaTheme="minorHAnsi" w:hAnsiTheme="minorHAnsi" w:cstheme="minorBidi"/>
                <w:b/>
                <w:color w:val="FFFFFF" w:themeColor="background1"/>
                <w:szCs w:val="22"/>
                <w:lang w:eastAsia="en-US"/>
              </w:rPr>
              <w:t xml:space="preserve">Total </w:t>
            </w:r>
            <w:r w:rsidR="00DB420C">
              <w:rPr>
                <w:rFonts w:asciiTheme="minorHAnsi" w:eastAsiaTheme="minorHAnsi" w:hAnsiTheme="minorHAnsi" w:cstheme="minorBidi"/>
                <w:b/>
                <w:color w:val="FFFFFF" w:themeColor="background1"/>
                <w:szCs w:val="22"/>
                <w:lang w:eastAsia="en-US"/>
              </w:rPr>
              <w:t xml:space="preserve">FR </w:t>
            </w:r>
            <w:r w:rsidRPr="00FB264E">
              <w:rPr>
                <w:rFonts w:asciiTheme="minorHAnsi" w:eastAsiaTheme="minorHAnsi" w:hAnsiTheme="minorHAnsi" w:cstheme="minorBidi"/>
                <w:b/>
                <w:color w:val="FFFFFF" w:themeColor="background1"/>
                <w:szCs w:val="22"/>
                <w:lang w:eastAsia="en-US"/>
              </w:rPr>
              <w:t>budget</w:t>
            </w:r>
            <w:r>
              <w:rPr>
                <w:rFonts w:asciiTheme="minorHAnsi" w:eastAsiaTheme="minorHAnsi" w:hAnsiTheme="minorHAnsi" w:cstheme="minorBidi"/>
                <w:b/>
                <w:color w:val="FFFFFF" w:themeColor="background1"/>
                <w:szCs w:val="22"/>
                <w:lang w:eastAsia="en-US"/>
              </w:rPr>
              <w:t xml:space="preserve"> (EUR)</w:t>
            </w:r>
          </w:p>
        </w:tc>
        <w:tc>
          <w:tcPr>
            <w:tcW w:w="2177" w:type="dxa"/>
            <w:shd w:val="clear" w:color="auto" w:fill="0E6EB6"/>
          </w:tcPr>
          <w:p w14:paraId="46D7BE2B" w14:textId="11621B7B" w:rsidR="00147477" w:rsidRPr="00FB264E" w:rsidRDefault="00147477" w:rsidP="00656C25">
            <w:pPr>
              <w:spacing w:before="240"/>
              <w:rPr>
                <w:rFonts w:asciiTheme="minorHAnsi" w:eastAsiaTheme="minorHAnsi" w:hAnsiTheme="minorHAnsi" w:cstheme="minorBidi"/>
                <w:b/>
                <w:color w:val="FFFFFF" w:themeColor="background1"/>
                <w:szCs w:val="22"/>
                <w:lang w:eastAsia="en-US"/>
              </w:rPr>
            </w:pPr>
            <w:r w:rsidRPr="00FB264E">
              <w:rPr>
                <w:rFonts w:asciiTheme="minorHAnsi" w:eastAsiaTheme="minorHAnsi" w:hAnsiTheme="minorHAnsi" w:cstheme="minorBidi"/>
                <w:b/>
                <w:color w:val="FFFFFF" w:themeColor="background1"/>
                <w:szCs w:val="22"/>
                <w:lang w:eastAsia="en-US"/>
              </w:rPr>
              <w:t>Programme co-financing</w:t>
            </w:r>
            <w:r>
              <w:rPr>
                <w:rFonts w:asciiTheme="minorHAnsi" w:eastAsiaTheme="minorHAnsi" w:hAnsiTheme="minorHAnsi" w:cstheme="minorBidi"/>
                <w:b/>
                <w:color w:val="FFFFFF" w:themeColor="background1"/>
                <w:szCs w:val="22"/>
                <w:lang w:eastAsia="en-US"/>
              </w:rPr>
              <w:t xml:space="preserve"> (EUR)</w:t>
            </w:r>
          </w:p>
        </w:tc>
        <w:tc>
          <w:tcPr>
            <w:tcW w:w="2411" w:type="dxa"/>
            <w:shd w:val="clear" w:color="auto" w:fill="0E6EB6"/>
          </w:tcPr>
          <w:p w14:paraId="5DA760AB" w14:textId="55131D9C" w:rsidR="00147477" w:rsidRPr="00FB264E" w:rsidRDefault="00A06A63" w:rsidP="00656C25">
            <w:pPr>
              <w:spacing w:before="240"/>
              <w:rPr>
                <w:rFonts w:asciiTheme="minorHAnsi" w:eastAsiaTheme="minorHAnsi" w:hAnsiTheme="minorHAnsi" w:cstheme="minorBidi"/>
                <w:b/>
                <w:color w:val="FFFFFF" w:themeColor="background1"/>
                <w:szCs w:val="22"/>
                <w:lang w:eastAsia="en-US"/>
              </w:rPr>
            </w:pPr>
            <w:r>
              <w:rPr>
                <w:rFonts w:asciiTheme="minorHAnsi" w:eastAsiaTheme="minorHAnsi" w:hAnsiTheme="minorHAnsi" w:cstheme="minorBidi"/>
                <w:b/>
                <w:color w:val="FFFFFF" w:themeColor="background1"/>
                <w:szCs w:val="22"/>
                <w:lang w:eastAsia="en-US"/>
              </w:rPr>
              <w:t>Private</w:t>
            </w:r>
            <w:r w:rsidR="00147477" w:rsidRPr="00FB264E">
              <w:rPr>
                <w:rFonts w:asciiTheme="minorHAnsi" w:eastAsiaTheme="minorHAnsi" w:hAnsiTheme="minorHAnsi" w:cstheme="minorBidi"/>
                <w:b/>
                <w:color w:val="FFFFFF" w:themeColor="background1"/>
                <w:szCs w:val="22"/>
                <w:lang w:eastAsia="en-US"/>
              </w:rPr>
              <w:t xml:space="preserve"> contribution</w:t>
            </w:r>
            <w:r w:rsidR="00147477">
              <w:rPr>
                <w:rFonts w:asciiTheme="minorHAnsi" w:eastAsiaTheme="minorHAnsi" w:hAnsiTheme="minorHAnsi" w:cstheme="minorBidi"/>
                <w:b/>
                <w:color w:val="FFFFFF" w:themeColor="background1"/>
                <w:szCs w:val="22"/>
                <w:lang w:eastAsia="en-US"/>
              </w:rPr>
              <w:t xml:space="preserve"> (EUR)</w:t>
            </w:r>
          </w:p>
        </w:tc>
      </w:tr>
      <w:tr w:rsidR="00147477" w:rsidRPr="00DD3D74" w14:paraId="577292B5" w14:textId="77777777" w:rsidTr="00FF6739">
        <w:tc>
          <w:tcPr>
            <w:tcW w:w="2112" w:type="dxa"/>
          </w:tcPr>
          <w:p w14:paraId="2562A604" w14:textId="40605481" w:rsidR="00147477" w:rsidRPr="00FB264E" w:rsidRDefault="00147477" w:rsidP="00656C25">
            <w:pPr>
              <w:spacing w:before="240"/>
              <w:rPr>
                <w:rFonts w:asciiTheme="minorHAnsi" w:eastAsiaTheme="minorHAnsi" w:hAnsiTheme="minorHAnsi" w:cstheme="minorBidi"/>
                <w:bCs/>
                <w:szCs w:val="22"/>
                <w:lang w:eastAsia="en-US"/>
              </w:rPr>
            </w:pPr>
            <w:r>
              <w:rPr>
                <w:rFonts w:asciiTheme="minorHAnsi" w:eastAsiaTheme="minorHAnsi" w:hAnsiTheme="minorHAnsi" w:cstheme="minorBidi"/>
                <w:bCs/>
                <w:szCs w:val="22"/>
                <w:lang w:eastAsia="en-US"/>
              </w:rPr>
              <w:t xml:space="preserve">Small project </w:t>
            </w:r>
          </w:p>
        </w:tc>
        <w:tc>
          <w:tcPr>
            <w:tcW w:w="1934" w:type="dxa"/>
          </w:tcPr>
          <w:p w14:paraId="07C5835E" w14:textId="7C74DAF7" w:rsidR="00147477" w:rsidRPr="00FB264E" w:rsidRDefault="00147477" w:rsidP="00656C25">
            <w:pPr>
              <w:spacing w:before="240"/>
              <w:rPr>
                <w:rFonts w:asciiTheme="minorHAnsi" w:eastAsiaTheme="minorHAnsi" w:hAnsiTheme="minorHAnsi" w:cstheme="minorBidi"/>
                <w:bCs/>
                <w:szCs w:val="22"/>
                <w:lang w:eastAsia="en-US"/>
              </w:rPr>
            </w:pPr>
          </w:p>
        </w:tc>
        <w:tc>
          <w:tcPr>
            <w:tcW w:w="2177" w:type="dxa"/>
          </w:tcPr>
          <w:p w14:paraId="5487B5AD" w14:textId="123E55F9" w:rsidR="00147477" w:rsidRPr="00FB264E" w:rsidRDefault="00147477" w:rsidP="00656C25">
            <w:pPr>
              <w:spacing w:before="240"/>
              <w:rPr>
                <w:rFonts w:asciiTheme="minorHAnsi" w:eastAsiaTheme="minorHAnsi" w:hAnsiTheme="minorHAnsi" w:cstheme="minorBidi"/>
                <w:bCs/>
                <w:szCs w:val="22"/>
                <w:lang w:eastAsia="en-US"/>
              </w:rPr>
            </w:pPr>
          </w:p>
        </w:tc>
        <w:tc>
          <w:tcPr>
            <w:tcW w:w="2411" w:type="dxa"/>
          </w:tcPr>
          <w:p w14:paraId="75519FF6" w14:textId="4A96B22D" w:rsidR="00147477" w:rsidRPr="00FB264E" w:rsidRDefault="00147477" w:rsidP="00656C25">
            <w:pPr>
              <w:spacing w:before="240"/>
              <w:rPr>
                <w:rFonts w:asciiTheme="minorHAnsi" w:eastAsiaTheme="minorHAnsi" w:hAnsiTheme="minorHAnsi" w:cstheme="minorBidi"/>
                <w:bCs/>
                <w:szCs w:val="22"/>
                <w:lang w:eastAsia="en-US"/>
              </w:rPr>
            </w:pPr>
          </w:p>
        </w:tc>
      </w:tr>
    </w:tbl>
    <w:p w14:paraId="61730AC9" w14:textId="77777777" w:rsidR="00DD3D74" w:rsidRPr="002A2E44" w:rsidRDefault="00DD3D74" w:rsidP="00656C25">
      <w:pPr>
        <w:pStyle w:val="Odlomakpopisa"/>
        <w:rPr>
          <w:rFonts w:asciiTheme="minorHAnsi" w:hAnsiTheme="minorHAnsi"/>
          <w:b/>
          <w:sz w:val="22"/>
          <w:szCs w:val="22"/>
          <w:lang w:val="en-US"/>
        </w:rPr>
      </w:pPr>
    </w:p>
    <w:p w14:paraId="1571A37A" w14:textId="3F938C24" w:rsidR="00B005DE" w:rsidRPr="00B5239C" w:rsidRDefault="000C410B" w:rsidP="00656C25">
      <w:pPr>
        <w:pStyle w:val="Odlomakpopisa"/>
        <w:numPr>
          <w:ilvl w:val="0"/>
          <w:numId w:val="10"/>
        </w:numPr>
        <w:rPr>
          <w:rFonts w:asciiTheme="minorHAnsi" w:hAnsiTheme="minorHAnsi"/>
          <w:b/>
          <w:sz w:val="22"/>
          <w:szCs w:val="22"/>
          <w:lang w:val="en-US"/>
        </w:rPr>
      </w:pPr>
      <w:r>
        <w:rPr>
          <w:rFonts w:asciiTheme="minorHAnsi" w:hAnsiTheme="minorHAnsi"/>
          <w:sz w:val="22"/>
          <w:szCs w:val="22"/>
        </w:rPr>
        <w:t xml:space="preserve">The </w:t>
      </w:r>
      <w:r w:rsidR="00350CD9">
        <w:rPr>
          <w:rFonts w:asciiTheme="minorHAnsi" w:hAnsiTheme="minorHAnsi"/>
          <w:sz w:val="22"/>
          <w:szCs w:val="22"/>
        </w:rPr>
        <w:t xml:space="preserve">SPFB </w:t>
      </w:r>
      <w:r w:rsidR="00A00D3A">
        <w:rPr>
          <w:rFonts w:asciiTheme="minorHAnsi" w:hAnsiTheme="minorHAnsi"/>
          <w:sz w:val="22"/>
          <w:szCs w:val="22"/>
        </w:rPr>
        <w:t>awards</w:t>
      </w:r>
      <w:r w:rsidR="006E075D" w:rsidRPr="000C410B">
        <w:rPr>
          <w:rFonts w:asciiTheme="minorHAnsi" w:hAnsiTheme="minorHAnsi"/>
          <w:sz w:val="22"/>
          <w:szCs w:val="22"/>
        </w:rPr>
        <w:t xml:space="preserve"> a maximum amount of </w:t>
      </w:r>
      <w:r w:rsidR="00C470E2" w:rsidRPr="000C410B">
        <w:rPr>
          <w:rFonts w:asciiTheme="minorHAnsi" w:hAnsiTheme="minorHAnsi"/>
          <w:sz w:val="22"/>
          <w:szCs w:val="22"/>
        </w:rPr>
        <w:t>EUR</w:t>
      </w:r>
      <w:r w:rsidR="00A06A63">
        <w:rPr>
          <w:rFonts w:asciiTheme="minorHAnsi" w:hAnsiTheme="minorHAnsi"/>
          <w:sz w:val="22"/>
          <w:szCs w:val="22"/>
        </w:rPr>
        <w:t xml:space="preserve"> </w:t>
      </w:r>
      <w:r w:rsidR="00A06A63" w:rsidRPr="00656C25">
        <w:rPr>
          <w:rFonts w:asciiTheme="minorHAnsi" w:hAnsiTheme="minorHAnsi"/>
          <w:sz w:val="22"/>
          <w:szCs w:val="22"/>
          <w:highlight w:val="cyan"/>
        </w:rPr>
        <w:t>vv</w:t>
      </w:r>
      <w:r w:rsidR="00366D3C">
        <w:rPr>
          <w:rFonts w:asciiTheme="minorHAnsi" w:hAnsiTheme="minorHAnsi"/>
          <w:sz w:val="22"/>
          <w:szCs w:val="22"/>
        </w:rPr>
        <w:t xml:space="preserve">, </w:t>
      </w:r>
      <w:r w:rsidR="006E075D" w:rsidRPr="000C410B">
        <w:rPr>
          <w:rFonts w:asciiTheme="minorHAnsi" w:hAnsiTheme="minorHAnsi"/>
          <w:sz w:val="22"/>
          <w:szCs w:val="22"/>
        </w:rPr>
        <w:t xml:space="preserve">which represents </w:t>
      </w:r>
      <w:r w:rsidR="00E219FA">
        <w:rPr>
          <w:rFonts w:asciiTheme="minorHAnsi" w:hAnsiTheme="minorHAnsi"/>
          <w:sz w:val="22"/>
          <w:szCs w:val="22"/>
        </w:rPr>
        <w:t xml:space="preserve">up to </w:t>
      </w:r>
      <w:r w:rsidR="00366D3C">
        <w:rPr>
          <w:rFonts w:asciiTheme="minorHAnsi" w:hAnsiTheme="minorHAnsi"/>
          <w:sz w:val="22"/>
          <w:szCs w:val="22"/>
        </w:rPr>
        <w:t>85%</w:t>
      </w:r>
      <w:r w:rsidR="006E075D" w:rsidRPr="000C410B">
        <w:rPr>
          <w:rFonts w:asciiTheme="minorHAnsi" w:hAnsiTheme="minorHAnsi"/>
          <w:sz w:val="22"/>
          <w:szCs w:val="22"/>
        </w:rPr>
        <w:t xml:space="preserve"> of the total </w:t>
      </w:r>
      <w:r w:rsidR="00DB420C">
        <w:rPr>
          <w:rFonts w:asciiTheme="minorHAnsi" w:hAnsiTheme="minorHAnsi"/>
          <w:sz w:val="22"/>
          <w:szCs w:val="22"/>
        </w:rPr>
        <w:t xml:space="preserve">Small </w:t>
      </w:r>
      <w:r w:rsidR="00AA7EE5">
        <w:rPr>
          <w:rFonts w:asciiTheme="minorHAnsi" w:hAnsiTheme="minorHAnsi"/>
          <w:sz w:val="22"/>
          <w:szCs w:val="22"/>
        </w:rPr>
        <w:t xml:space="preserve">Project </w:t>
      </w:r>
      <w:r w:rsidR="00E92562" w:rsidRPr="000C410B">
        <w:rPr>
          <w:rFonts w:asciiTheme="minorHAnsi" w:hAnsiTheme="minorHAnsi"/>
          <w:sz w:val="22"/>
          <w:szCs w:val="22"/>
        </w:rPr>
        <w:t>b</w:t>
      </w:r>
      <w:r w:rsidR="00AC4C9C" w:rsidRPr="000C410B">
        <w:rPr>
          <w:rFonts w:asciiTheme="minorHAnsi" w:hAnsiTheme="minorHAnsi"/>
          <w:sz w:val="22"/>
          <w:szCs w:val="22"/>
        </w:rPr>
        <w:t>udget</w:t>
      </w:r>
      <w:r w:rsidR="00AA7EE5">
        <w:rPr>
          <w:rFonts w:asciiTheme="minorHAnsi" w:hAnsiTheme="minorHAnsi"/>
          <w:sz w:val="22"/>
          <w:szCs w:val="22"/>
        </w:rPr>
        <w:t>.</w:t>
      </w:r>
    </w:p>
    <w:p w14:paraId="6B212108" w14:textId="1FAEFC7C" w:rsidR="002322BC" w:rsidRPr="00DB420C" w:rsidRDefault="00E05599" w:rsidP="00656C25">
      <w:pPr>
        <w:pStyle w:val="Odlomakpopisa"/>
        <w:numPr>
          <w:ilvl w:val="0"/>
          <w:numId w:val="10"/>
        </w:numPr>
        <w:rPr>
          <w:rFonts w:ascii="Calibri" w:hAnsi="Calibri"/>
          <w:b/>
          <w:sz w:val="22"/>
          <w:szCs w:val="22"/>
        </w:rPr>
      </w:pPr>
      <w:r w:rsidRPr="00DB420C">
        <w:rPr>
          <w:rFonts w:ascii="Calibri" w:eastAsiaTheme="minorHAnsi" w:hAnsi="Calibri" w:cs="Calibri"/>
          <w:sz w:val="22"/>
          <w:szCs w:val="22"/>
          <w:lang w:eastAsia="en-US"/>
        </w:rPr>
        <w:t xml:space="preserve">The </w:t>
      </w:r>
      <w:r w:rsidR="009D1D26" w:rsidRPr="00DB420C">
        <w:rPr>
          <w:rFonts w:ascii="Calibri" w:eastAsiaTheme="minorHAnsi" w:hAnsi="Calibri" w:cs="Calibri"/>
          <w:sz w:val="22"/>
          <w:szCs w:val="22"/>
          <w:lang w:eastAsia="en-US"/>
        </w:rPr>
        <w:t>final</w:t>
      </w:r>
      <w:r w:rsidR="004458B3" w:rsidRPr="00DB420C">
        <w:rPr>
          <w:rFonts w:ascii="Calibri" w:eastAsiaTheme="minorHAnsi" w:hAnsi="Calibri" w:cs="Calibri"/>
          <w:sz w:val="22"/>
          <w:szCs w:val="22"/>
          <w:lang w:eastAsia="en-US"/>
        </w:rPr>
        <w:t xml:space="preserve"> amount of</w:t>
      </w:r>
      <w:r w:rsidR="00B005DE" w:rsidRPr="00DB420C">
        <w:rPr>
          <w:rFonts w:ascii="Calibri" w:eastAsiaTheme="minorHAnsi" w:hAnsi="Calibri" w:cs="Calibri"/>
          <w:sz w:val="22"/>
          <w:szCs w:val="22"/>
          <w:lang w:eastAsia="en-US"/>
        </w:rPr>
        <w:t xml:space="preserve"> </w:t>
      </w:r>
      <w:r w:rsidR="00350CD9">
        <w:rPr>
          <w:rFonts w:ascii="Calibri" w:eastAsiaTheme="minorHAnsi" w:hAnsi="Calibri" w:cs="Calibri"/>
          <w:sz w:val="22"/>
          <w:szCs w:val="22"/>
          <w:lang w:eastAsia="en-US"/>
        </w:rPr>
        <w:t xml:space="preserve">SPFB </w:t>
      </w:r>
      <w:r w:rsidRPr="00DB420C">
        <w:rPr>
          <w:rFonts w:ascii="Calibri" w:eastAsiaTheme="minorHAnsi" w:hAnsi="Calibri" w:cs="Calibri"/>
          <w:sz w:val="22"/>
          <w:szCs w:val="22"/>
          <w:lang w:eastAsia="en-US"/>
        </w:rPr>
        <w:t xml:space="preserve">co-financing will be calculated </w:t>
      </w:r>
      <w:r w:rsidR="00173C10" w:rsidRPr="00DB420C">
        <w:rPr>
          <w:rFonts w:ascii="Calibri" w:eastAsiaTheme="minorHAnsi" w:hAnsi="Calibri" w:cs="Calibri"/>
          <w:sz w:val="22"/>
          <w:szCs w:val="22"/>
          <w:lang w:eastAsia="en-US"/>
        </w:rPr>
        <w:t>based on</w:t>
      </w:r>
      <w:r w:rsidRPr="00DB420C">
        <w:rPr>
          <w:rFonts w:ascii="Calibri" w:eastAsiaTheme="minorHAnsi" w:hAnsi="Calibri" w:cs="Calibri"/>
          <w:sz w:val="22"/>
          <w:szCs w:val="22"/>
          <w:lang w:eastAsia="en-US"/>
        </w:rPr>
        <w:t xml:space="preserve"> </w:t>
      </w:r>
      <w:r w:rsidR="00DC5194" w:rsidRPr="00DB420C">
        <w:rPr>
          <w:rFonts w:ascii="Calibri" w:eastAsiaTheme="minorHAnsi" w:hAnsi="Calibri" w:cs="Calibri"/>
          <w:sz w:val="22"/>
          <w:szCs w:val="22"/>
          <w:lang w:eastAsia="en-US"/>
        </w:rPr>
        <w:t>certified</w:t>
      </w:r>
      <w:r w:rsidRPr="00DB420C">
        <w:rPr>
          <w:rFonts w:ascii="Calibri" w:eastAsiaTheme="minorHAnsi" w:hAnsi="Calibri" w:cs="Calibri"/>
          <w:sz w:val="22"/>
          <w:szCs w:val="22"/>
          <w:lang w:eastAsia="en-US"/>
        </w:rPr>
        <w:t xml:space="preserve"> expenditure</w:t>
      </w:r>
      <w:r w:rsidR="0015189B" w:rsidRPr="00DB420C">
        <w:rPr>
          <w:rFonts w:ascii="Calibri" w:eastAsiaTheme="minorHAnsi" w:hAnsi="Calibri" w:cs="Calibri"/>
          <w:sz w:val="22"/>
          <w:szCs w:val="22"/>
          <w:lang w:eastAsia="en-US"/>
        </w:rPr>
        <w:t>s</w:t>
      </w:r>
      <w:r w:rsidR="009D1D26" w:rsidRPr="00DB420C">
        <w:rPr>
          <w:rFonts w:ascii="Calibri" w:eastAsiaTheme="minorHAnsi" w:hAnsi="Calibri" w:cs="Calibri"/>
          <w:sz w:val="22"/>
          <w:szCs w:val="22"/>
          <w:lang w:eastAsia="en-US"/>
        </w:rPr>
        <w:t xml:space="preserve"> </w:t>
      </w:r>
      <w:r w:rsidRPr="00DB420C">
        <w:rPr>
          <w:rFonts w:ascii="Calibri" w:eastAsiaTheme="minorHAnsi" w:hAnsi="Calibri" w:cs="Calibri"/>
          <w:sz w:val="22"/>
          <w:szCs w:val="22"/>
          <w:lang w:eastAsia="en-US"/>
        </w:rPr>
        <w:t xml:space="preserve">only. The </w:t>
      </w:r>
      <w:r w:rsidR="004458B3" w:rsidRPr="00DB420C">
        <w:rPr>
          <w:rFonts w:ascii="Calibri" w:eastAsiaTheme="minorHAnsi" w:hAnsi="Calibri" w:cs="Calibri"/>
          <w:sz w:val="22"/>
          <w:szCs w:val="22"/>
          <w:lang w:eastAsia="en-US"/>
        </w:rPr>
        <w:t>maximum</w:t>
      </w:r>
      <w:r w:rsidR="00E92562" w:rsidRPr="00DB420C">
        <w:rPr>
          <w:rFonts w:ascii="Calibri" w:eastAsiaTheme="minorHAnsi" w:hAnsi="Calibri" w:cs="Calibri"/>
          <w:sz w:val="22"/>
          <w:szCs w:val="22"/>
          <w:lang w:eastAsia="en-US"/>
        </w:rPr>
        <w:t xml:space="preserve"> amount paid</w:t>
      </w:r>
      <w:r w:rsidR="004458B3" w:rsidRPr="00DB420C">
        <w:rPr>
          <w:rFonts w:ascii="Calibri" w:eastAsiaTheme="minorHAnsi" w:hAnsi="Calibri" w:cs="Calibri"/>
          <w:sz w:val="22"/>
          <w:szCs w:val="22"/>
          <w:lang w:eastAsia="en-US"/>
        </w:rPr>
        <w:t xml:space="preserve"> by the </w:t>
      </w:r>
      <w:r w:rsidR="00350CD9">
        <w:rPr>
          <w:rFonts w:ascii="Calibri" w:eastAsiaTheme="minorHAnsi" w:hAnsi="Calibri" w:cs="Calibri"/>
          <w:sz w:val="22"/>
          <w:szCs w:val="22"/>
          <w:lang w:eastAsia="en-US"/>
        </w:rPr>
        <w:t xml:space="preserve">SPFB </w:t>
      </w:r>
      <w:r w:rsidR="00E92562" w:rsidRPr="00DB420C">
        <w:rPr>
          <w:rFonts w:ascii="Calibri" w:eastAsiaTheme="minorHAnsi" w:hAnsi="Calibri" w:cs="Calibri"/>
          <w:sz w:val="22"/>
          <w:szCs w:val="22"/>
          <w:lang w:eastAsia="en-US"/>
        </w:rPr>
        <w:t xml:space="preserve">to the </w:t>
      </w:r>
      <w:r w:rsidR="00E171C7">
        <w:rPr>
          <w:rFonts w:ascii="Calibri" w:eastAsiaTheme="minorHAnsi" w:hAnsi="Calibri" w:cs="Calibri"/>
          <w:sz w:val="22"/>
          <w:szCs w:val="22"/>
          <w:lang w:eastAsia="en-US"/>
        </w:rPr>
        <w:t>Small Project</w:t>
      </w:r>
      <w:r w:rsidRPr="00DB420C">
        <w:rPr>
          <w:rFonts w:ascii="Calibri" w:eastAsiaTheme="minorHAnsi" w:hAnsi="Calibri" w:cs="Calibri"/>
          <w:sz w:val="22"/>
          <w:szCs w:val="22"/>
          <w:lang w:eastAsia="en-US"/>
        </w:rPr>
        <w:t xml:space="preserve"> c</w:t>
      </w:r>
      <w:r w:rsidR="00E92562" w:rsidRPr="00DB420C">
        <w:rPr>
          <w:rFonts w:ascii="Calibri" w:eastAsiaTheme="minorHAnsi" w:hAnsi="Calibri" w:cs="Calibri"/>
          <w:sz w:val="22"/>
          <w:szCs w:val="22"/>
          <w:lang w:eastAsia="en-US"/>
        </w:rPr>
        <w:t>annot exceed the amount</w:t>
      </w:r>
      <w:r w:rsidRPr="00DB420C">
        <w:rPr>
          <w:rFonts w:ascii="Calibri" w:eastAsiaTheme="minorHAnsi" w:hAnsi="Calibri" w:cs="Calibri"/>
          <w:sz w:val="22"/>
          <w:szCs w:val="22"/>
          <w:lang w:eastAsia="en-US"/>
        </w:rPr>
        <w:t xml:space="preserve"> of</w:t>
      </w:r>
      <w:r w:rsidR="00E92562" w:rsidRPr="00DB420C">
        <w:rPr>
          <w:rFonts w:ascii="Calibri" w:eastAsiaTheme="minorHAnsi" w:hAnsi="Calibri" w:cs="Calibri"/>
          <w:sz w:val="22"/>
          <w:szCs w:val="22"/>
          <w:lang w:eastAsia="en-US"/>
        </w:rPr>
        <w:t xml:space="preserve"> </w:t>
      </w:r>
      <w:r w:rsidR="00350CD9">
        <w:rPr>
          <w:rFonts w:ascii="Calibri" w:eastAsiaTheme="minorHAnsi" w:hAnsi="Calibri" w:cs="Calibri"/>
          <w:sz w:val="22"/>
          <w:szCs w:val="22"/>
          <w:lang w:eastAsia="en-US"/>
        </w:rPr>
        <w:t xml:space="preserve">SPFB </w:t>
      </w:r>
      <w:r w:rsidR="00457C69" w:rsidRPr="00DB420C">
        <w:rPr>
          <w:rFonts w:ascii="Calibri" w:eastAsiaTheme="minorHAnsi" w:hAnsi="Calibri" w:cs="Calibri"/>
          <w:sz w:val="22"/>
          <w:szCs w:val="22"/>
          <w:lang w:eastAsia="en-US"/>
        </w:rPr>
        <w:t>co</w:t>
      </w:r>
      <w:r w:rsidRPr="00DB420C">
        <w:rPr>
          <w:rFonts w:ascii="Calibri" w:eastAsiaTheme="minorHAnsi" w:hAnsi="Calibri" w:cs="Calibri"/>
          <w:sz w:val="22"/>
          <w:szCs w:val="22"/>
          <w:lang w:eastAsia="en-US"/>
        </w:rPr>
        <w:t xml:space="preserve">-financing </w:t>
      </w:r>
      <w:r w:rsidR="00E92562" w:rsidRPr="00DB420C">
        <w:rPr>
          <w:rFonts w:ascii="Calibri" w:eastAsiaTheme="minorHAnsi" w:hAnsi="Calibri" w:cs="Calibri"/>
          <w:sz w:val="22"/>
          <w:szCs w:val="22"/>
          <w:lang w:eastAsia="en-US"/>
        </w:rPr>
        <w:t>as defined</w:t>
      </w:r>
      <w:r w:rsidR="000C410B" w:rsidRPr="00DB420C">
        <w:rPr>
          <w:rFonts w:ascii="Calibri" w:eastAsiaTheme="minorHAnsi" w:hAnsi="Calibri" w:cs="Calibri"/>
          <w:sz w:val="22"/>
          <w:szCs w:val="22"/>
          <w:lang w:eastAsia="en-US"/>
        </w:rPr>
        <w:t xml:space="preserve"> in paragraph </w:t>
      </w:r>
      <w:r w:rsidR="00EF3D4B" w:rsidRPr="00DB420C">
        <w:rPr>
          <w:rFonts w:ascii="Calibri" w:eastAsiaTheme="minorHAnsi" w:hAnsi="Calibri" w:cs="Calibri"/>
          <w:sz w:val="22"/>
          <w:szCs w:val="22"/>
          <w:lang w:eastAsia="en-US"/>
        </w:rPr>
        <w:t>2</w:t>
      </w:r>
      <w:r w:rsidR="00E92562" w:rsidRPr="00DB420C">
        <w:rPr>
          <w:rFonts w:ascii="Calibri" w:eastAsiaTheme="minorHAnsi" w:hAnsi="Calibri" w:cs="Calibri"/>
          <w:sz w:val="22"/>
          <w:szCs w:val="22"/>
          <w:lang w:eastAsia="en-US"/>
        </w:rPr>
        <w:t xml:space="preserve"> of this Article</w:t>
      </w:r>
      <w:r w:rsidRPr="00DB420C">
        <w:rPr>
          <w:rFonts w:ascii="Calibri" w:eastAsiaTheme="minorHAnsi" w:hAnsi="Calibri" w:cs="Calibri"/>
          <w:sz w:val="22"/>
          <w:szCs w:val="22"/>
          <w:lang w:eastAsia="en-US"/>
        </w:rPr>
        <w:t>.</w:t>
      </w:r>
    </w:p>
    <w:p w14:paraId="73D14442" w14:textId="77777777" w:rsidR="00F06C83" w:rsidRPr="008F557B" w:rsidRDefault="00F06C83" w:rsidP="008F557B">
      <w:pPr>
        <w:ind w:left="360"/>
        <w:rPr>
          <w:rFonts w:asciiTheme="minorHAnsi" w:hAnsiTheme="minorHAnsi"/>
          <w:sz w:val="22"/>
          <w:szCs w:val="22"/>
        </w:rPr>
      </w:pPr>
    </w:p>
    <w:p w14:paraId="4DA0F664" w14:textId="4A59D871" w:rsidR="003905DB" w:rsidRPr="005579EB" w:rsidRDefault="003905DB" w:rsidP="00656C25">
      <w:pPr>
        <w:pStyle w:val="Odlomakpopisa"/>
        <w:numPr>
          <w:ilvl w:val="0"/>
          <w:numId w:val="10"/>
        </w:numPr>
        <w:rPr>
          <w:rFonts w:asciiTheme="minorHAnsi" w:hAnsiTheme="minorHAnsi"/>
          <w:sz w:val="22"/>
          <w:szCs w:val="22"/>
        </w:rPr>
      </w:pPr>
      <w:r w:rsidRPr="005579EB">
        <w:rPr>
          <w:rFonts w:asciiTheme="minorHAnsi" w:hAnsiTheme="minorHAnsi"/>
          <w:sz w:val="22"/>
          <w:szCs w:val="22"/>
        </w:rPr>
        <w:lastRenderedPageBreak/>
        <w:t>Funds a</w:t>
      </w:r>
      <w:r w:rsidR="00A90A0D" w:rsidRPr="005579EB">
        <w:rPr>
          <w:rFonts w:asciiTheme="minorHAnsi" w:hAnsiTheme="minorHAnsi"/>
          <w:sz w:val="22"/>
          <w:szCs w:val="22"/>
        </w:rPr>
        <w:t>warded under this Contract must</w:t>
      </w:r>
      <w:r w:rsidRPr="005579EB">
        <w:rPr>
          <w:rFonts w:asciiTheme="minorHAnsi" w:hAnsiTheme="minorHAnsi"/>
          <w:sz w:val="22"/>
          <w:szCs w:val="22"/>
        </w:rPr>
        <w:t xml:space="preserve"> be used only t</w:t>
      </w:r>
      <w:r w:rsidR="001366DA" w:rsidRPr="005579EB">
        <w:rPr>
          <w:rFonts w:asciiTheme="minorHAnsi" w:hAnsiTheme="minorHAnsi"/>
          <w:sz w:val="22"/>
          <w:szCs w:val="22"/>
        </w:rPr>
        <w:t xml:space="preserve">o finance the </w:t>
      </w:r>
      <w:r w:rsidR="00E171C7">
        <w:rPr>
          <w:rFonts w:asciiTheme="minorHAnsi" w:hAnsiTheme="minorHAnsi"/>
          <w:sz w:val="22"/>
          <w:szCs w:val="22"/>
        </w:rPr>
        <w:t>Small Project</w:t>
      </w:r>
      <w:r w:rsidR="00A6697A" w:rsidRPr="005579EB">
        <w:rPr>
          <w:rFonts w:asciiTheme="minorHAnsi" w:hAnsiTheme="minorHAnsi"/>
          <w:sz w:val="22"/>
          <w:szCs w:val="22"/>
        </w:rPr>
        <w:t xml:space="preserve"> </w:t>
      </w:r>
      <w:r w:rsidR="001366DA" w:rsidRPr="005579EB">
        <w:rPr>
          <w:rFonts w:asciiTheme="minorHAnsi" w:hAnsiTheme="minorHAnsi"/>
          <w:sz w:val="22"/>
          <w:szCs w:val="22"/>
        </w:rPr>
        <w:t>activities</w:t>
      </w:r>
      <w:r w:rsidRPr="005579EB">
        <w:rPr>
          <w:rFonts w:asciiTheme="minorHAnsi" w:hAnsiTheme="minorHAnsi"/>
          <w:sz w:val="22"/>
          <w:szCs w:val="22"/>
        </w:rPr>
        <w:t xml:space="preserve">. </w:t>
      </w:r>
      <w:r w:rsidR="00E92562" w:rsidRPr="005579EB">
        <w:rPr>
          <w:rFonts w:asciiTheme="minorHAnsi" w:hAnsiTheme="minorHAnsi"/>
          <w:sz w:val="22"/>
          <w:szCs w:val="22"/>
        </w:rPr>
        <w:t>T</w:t>
      </w:r>
      <w:r w:rsidR="00F1657C" w:rsidRPr="005579EB">
        <w:rPr>
          <w:rFonts w:asciiTheme="minorHAnsi" w:hAnsiTheme="minorHAnsi"/>
          <w:sz w:val="22"/>
          <w:szCs w:val="22"/>
        </w:rPr>
        <w:t xml:space="preserve">he </w:t>
      </w:r>
      <w:r w:rsidR="00E171C7">
        <w:rPr>
          <w:rFonts w:asciiTheme="minorHAnsi" w:hAnsiTheme="minorHAnsi"/>
          <w:sz w:val="22"/>
          <w:szCs w:val="22"/>
        </w:rPr>
        <w:t>Small Project</w:t>
      </w:r>
      <w:r w:rsidR="00F1657C" w:rsidRPr="005579EB">
        <w:rPr>
          <w:rFonts w:asciiTheme="minorHAnsi" w:hAnsiTheme="minorHAnsi"/>
          <w:sz w:val="22"/>
          <w:szCs w:val="22"/>
        </w:rPr>
        <w:t xml:space="preserve"> must not use funds from other programmes co-financed by the Europ</w:t>
      </w:r>
      <w:r w:rsidRPr="005579EB">
        <w:rPr>
          <w:rFonts w:asciiTheme="minorHAnsi" w:hAnsiTheme="minorHAnsi"/>
          <w:sz w:val="22"/>
          <w:szCs w:val="22"/>
        </w:rPr>
        <w:t xml:space="preserve">ean Union to finance the </w:t>
      </w:r>
      <w:r w:rsidR="00E171C7">
        <w:rPr>
          <w:rFonts w:asciiTheme="minorHAnsi" w:hAnsiTheme="minorHAnsi"/>
          <w:sz w:val="22"/>
          <w:szCs w:val="22"/>
        </w:rPr>
        <w:t>Small Project</w:t>
      </w:r>
      <w:r w:rsidR="00A6697A" w:rsidRPr="005579EB">
        <w:rPr>
          <w:rFonts w:asciiTheme="minorHAnsi" w:hAnsiTheme="minorHAnsi"/>
          <w:sz w:val="22"/>
          <w:szCs w:val="22"/>
        </w:rPr>
        <w:t xml:space="preserve"> </w:t>
      </w:r>
      <w:r w:rsidRPr="005579EB">
        <w:rPr>
          <w:rFonts w:asciiTheme="minorHAnsi" w:hAnsiTheme="minorHAnsi"/>
          <w:sz w:val="22"/>
          <w:szCs w:val="22"/>
        </w:rPr>
        <w:t>activities</w:t>
      </w:r>
      <w:r w:rsidR="002D68AC">
        <w:rPr>
          <w:rFonts w:asciiTheme="minorHAnsi" w:hAnsiTheme="minorHAnsi"/>
          <w:sz w:val="22"/>
          <w:szCs w:val="22"/>
        </w:rPr>
        <w:t xml:space="preserve"> (no double funding is permissible).</w:t>
      </w:r>
    </w:p>
    <w:p w14:paraId="41AE5F71" w14:textId="7F8FC2B8" w:rsidR="00FD70C6" w:rsidRPr="00656C25" w:rsidRDefault="00C6617D" w:rsidP="00656C25">
      <w:pPr>
        <w:pStyle w:val="Odlomakpopisa"/>
        <w:numPr>
          <w:ilvl w:val="0"/>
          <w:numId w:val="10"/>
        </w:numPr>
        <w:rPr>
          <w:rFonts w:asciiTheme="minorHAnsi" w:hAnsiTheme="minorHAnsi"/>
          <w:sz w:val="22"/>
          <w:szCs w:val="22"/>
        </w:rPr>
      </w:pPr>
      <w:r w:rsidRPr="00656C25">
        <w:rPr>
          <w:rFonts w:asciiTheme="minorHAnsi" w:hAnsiTheme="minorHAnsi"/>
          <w:sz w:val="22"/>
          <w:szCs w:val="22"/>
        </w:rPr>
        <w:t xml:space="preserve">Each payment by the </w:t>
      </w:r>
      <w:r w:rsidR="00350CD9">
        <w:rPr>
          <w:rFonts w:asciiTheme="minorHAnsi" w:hAnsiTheme="minorHAnsi"/>
          <w:sz w:val="22"/>
          <w:szCs w:val="22"/>
        </w:rPr>
        <w:t xml:space="preserve">SPFB </w:t>
      </w:r>
      <w:r w:rsidRPr="00656C25">
        <w:rPr>
          <w:rFonts w:asciiTheme="minorHAnsi" w:hAnsiTheme="minorHAnsi"/>
          <w:sz w:val="22"/>
          <w:szCs w:val="22"/>
        </w:rPr>
        <w:t xml:space="preserve">to the </w:t>
      </w:r>
      <w:r w:rsidR="00350CD9">
        <w:rPr>
          <w:rFonts w:asciiTheme="minorHAnsi" w:hAnsiTheme="minorHAnsi"/>
          <w:sz w:val="22"/>
          <w:szCs w:val="22"/>
        </w:rPr>
        <w:t>FR</w:t>
      </w:r>
      <w:r w:rsidR="009C08F3">
        <w:rPr>
          <w:rFonts w:asciiTheme="minorHAnsi" w:hAnsiTheme="minorHAnsi"/>
          <w:sz w:val="22"/>
          <w:szCs w:val="22"/>
        </w:rPr>
        <w:t xml:space="preserve"> </w:t>
      </w:r>
      <w:r w:rsidRPr="00656C25">
        <w:rPr>
          <w:rFonts w:asciiTheme="minorHAnsi" w:hAnsiTheme="minorHAnsi"/>
          <w:sz w:val="22"/>
          <w:szCs w:val="22"/>
        </w:rPr>
        <w:t xml:space="preserve">shall consist </w:t>
      </w:r>
      <w:r w:rsidR="00BD03A7" w:rsidRPr="00656C25">
        <w:rPr>
          <w:rFonts w:asciiTheme="minorHAnsi" w:hAnsiTheme="minorHAnsi"/>
          <w:sz w:val="22"/>
          <w:szCs w:val="22"/>
        </w:rPr>
        <w:t>of</w:t>
      </w:r>
      <w:r w:rsidRPr="00656C25">
        <w:rPr>
          <w:rFonts w:asciiTheme="minorHAnsi" w:hAnsiTheme="minorHAnsi"/>
          <w:sz w:val="22"/>
          <w:szCs w:val="22"/>
        </w:rPr>
        <w:t xml:space="preserve"> the certified and eligible costs</w:t>
      </w:r>
      <w:r w:rsidR="00A95831" w:rsidRPr="00656C25">
        <w:rPr>
          <w:rFonts w:asciiTheme="minorHAnsi" w:hAnsiTheme="minorHAnsi"/>
          <w:sz w:val="22"/>
          <w:szCs w:val="22"/>
        </w:rPr>
        <w:t xml:space="preserve"> </w:t>
      </w:r>
      <w:r w:rsidRPr="00656C25">
        <w:rPr>
          <w:rFonts w:asciiTheme="minorHAnsi" w:hAnsiTheme="minorHAnsi"/>
          <w:sz w:val="22"/>
          <w:szCs w:val="22"/>
        </w:rPr>
        <w:t xml:space="preserve">for </w:t>
      </w:r>
      <w:r w:rsidR="00E171C7">
        <w:rPr>
          <w:rFonts w:asciiTheme="minorHAnsi" w:hAnsiTheme="minorHAnsi"/>
          <w:sz w:val="22"/>
          <w:szCs w:val="22"/>
        </w:rPr>
        <w:t>Small Project</w:t>
      </w:r>
      <w:r w:rsidRPr="00656C25">
        <w:rPr>
          <w:rFonts w:asciiTheme="minorHAnsi" w:hAnsiTheme="minorHAnsi"/>
          <w:sz w:val="22"/>
          <w:szCs w:val="22"/>
        </w:rPr>
        <w:t>s</w:t>
      </w:r>
      <w:r w:rsidR="00961F44" w:rsidRPr="00656C25">
        <w:rPr>
          <w:rFonts w:asciiTheme="minorHAnsi" w:hAnsiTheme="minorHAnsi"/>
          <w:sz w:val="22"/>
          <w:szCs w:val="22"/>
        </w:rPr>
        <w:t>.</w:t>
      </w:r>
    </w:p>
    <w:p w14:paraId="0EA58342" w14:textId="2DEEEAB1" w:rsidR="00DA6C10" w:rsidRPr="00FB264E" w:rsidRDefault="006960CA" w:rsidP="00656C25">
      <w:pPr>
        <w:pStyle w:val="Naslov1"/>
        <w:spacing w:before="240" w:line="240" w:lineRule="auto"/>
        <w:ind w:right="0"/>
        <w:jc w:val="center"/>
        <w:rPr>
          <w:color w:val="0E6EB6"/>
        </w:rPr>
      </w:pPr>
      <w:r w:rsidRPr="00FB264E">
        <w:rPr>
          <w:color w:val="0E6EB6"/>
        </w:rPr>
        <w:t>Article 4</w:t>
      </w:r>
    </w:p>
    <w:p w14:paraId="7EA92DB3" w14:textId="38D251DD" w:rsidR="00E8377F" w:rsidRPr="00D14582" w:rsidRDefault="00E8377F" w:rsidP="00656C25">
      <w:pPr>
        <w:pStyle w:val="Naslov1"/>
        <w:spacing w:before="240" w:after="120" w:line="240" w:lineRule="auto"/>
        <w:ind w:right="0"/>
        <w:jc w:val="center"/>
      </w:pPr>
      <w:r w:rsidRPr="00D14582">
        <w:t xml:space="preserve">Responsibilities of the </w:t>
      </w:r>
      <w:r w:rsidR="00A06A63">
        <w:t>Final Recipient</w:t>
      </w:r>
    </w:p>
    <w:p w14:paraId="3B4B2B1B" w14:textId="3226F910" w:rsidR="006960CA" w:rsidRPr="00D14582" w:rsidRDefault="009A7FD0" w:rsidP="00656C25">
      <w:pPr>
        <w:pStyle w:val="Odlomakpopisa"/>
        <w:numPr>
          <w:ilvl w:val="0"/>
          <w:numId w:val="11"/>
        </w:numPr>
        <w:rPr>
          <w:rFonts w:asciiTheme="minorHAnsi" w:hAnsiTheme="minorHAnsi"/>
          <w:sz w:val="22"/>
          <w:szCs w:val="22"/>
        </w:rPr>
      </w:pPr>
      <w:r w:rsidRPr="009A7FD0">
        <w:rPr>
          <w:rFonts w:asciiTheme="minorHAnsi" w:hAnsiTheme="minorHAnsi"/>
          <w:sz w:val="22"/>
          <w:szCs w:val="22"/>
        </w:rPr>
        <w:t xml:space="preserve">Each FR separately and in coordination with all FRs within a </w:t>
      </w:r>
      <w:r>
        <w:rPr>
          <w:rFonts w:asciiTheme="minorHAnsi" w:hAnsiTheme="minorHAnsi"/>
          <w:sz w:val="22"/>
          <w:szCs w:val="22"/>
        </w:rPr>
        <w:t>S</w:t>
      </w:r>
      <w:r w:rsidRPr="009A7FD0">
        <w:rPr>
          <w:rFonts w:asciiTheme="minorHAnsi" w:hAnsiTheme="minorHAnsi"/>
          <w:sz w:val="22"/>
          <w:szCs w:val="22"/>
        </w:rPr>
        <w:t xml:space="preserve">mall </w:t>
      </w:r>
      <w:r>
        <w:rPr>
          <w:rFonts w:asciiTheme="minorHAnsi" w:hAnsiTheme="minorHAnsi"/>
          <w:sz w:val="22"/>
          <w:szCs w:val="22"/>
        </w:rPr>
        <w:t>P</w:t>
      </w:r>
      <w:r w:rsidRPr="009A7FD0">
        <w:rPr>
          <w:rFonts w:asciiTheme="minorHAnsi" w:hAnsiTheme="minorHAnsi"/>
          <w:sz w:val="22"/>
          <w:szCs w:val="22"/>
        </w:rPr>
        <w:t>roject shall</w:t>
      </w:r>
      <w:r w:rsidR="00E8377F" w:rsidRPr="00D14582">
        <w:rPr>
          <w:rFonts w:asciiTheme="minorHAnsi" w:hAnsiTheme="minorHAnsi"/>
          <w:sz w:val="22"/>
          <w:szCs w:val="22"/>
        </w:rPr>
        <w:t>:</w:t>
      </w:r>
    </w:p>
    <w:p w14:paraId="4DC1870B" w14:textId="7C7997B2" w:rsidR="00BF37EA" w:rsidRDefault="007164A0" w:rsidP="00656C25">
      <w:pPr>
        <w:pStyle w:val="Odlomakpopisa"/>
        <w:numPr>
          <w:ilvl w:val="0"/>
          <w:numId w:val="7"/>
        </w:numPr>
        <w:rPr>
          <w:rFonts w:asciiTheme="minorHAnsi" w:hAnsiTheme="minorHAnsi"/>
          <w:sz w:val="22"/>
          <w:szCs w:val="22"/>
        </w:rPr>
      </w:pPr>
      <w:r w:rsidRPr="006E0191">
        <w:rPr>
          <w:rFonts w:asciiTheme="minorHAnsi" w:hAnsiTheme="minorHAnsi"/>
          <w:sz w:val="22"/>
          <w:szCs w:val="22"/>
        </w:rPr>
        <w:t>A</w:t>
      </w:r>
      <w:r w:rsidR="00BF37EA" w:rsidRPr="006E0191">
        <w:rPr>
          <w:rFonts w:asciiTheme="minorHAnsi" w:hAnsiTheme="minorHAnsi"/>
          <w:sz w:val="22"/>
          <w:szCs w:val="22"/>
        </w:rPr>
        <w:t>ssume</w:t>
      </w:r>
      <w:r w:rsidR="00BF37EA">
        <w:rPr>
          <w:rFonts w:asciiTheme="minorHAnsi" w:hAnsiTheme="minorHAnsi"/>
          <w:sz w:val="22"/>
          <w:szCs w:val="22"/>
        </w:rPr>
        <w:t xml:space="preserve"> the overall legal and financial</w:t>
      </w:r>
      <w:r w:rsidR="00BF37EA" w:rsidRPr="006E0191">
        <w:rPr>
          <w:rFonts w:asciiTheme="minorHAnsi" w:hAnsiTheme="minorHAnsi"/>
          <w:sz w:val="22"/>
          <w:szCs w:val="22"/>
        </w:rPr>
        <w:t xml:space="preserve"> responsibility for ensurin</w:t>
      </w:r>
      <w:r w:rsidR="00BF37EA">
        <w:rPr>
          <w:rFonts w:asciiTheme="minorHAnsi" w:hAnsiTheme="minorHAnsi"/>
          <w:sz w:val="22"/>
          <w:szCs w:val="22"/>
        </w:rPr>
        <w:t xml:space="preserve">g </w:t>
      </w:r>
      <w:r>
        <w:rPr>
          <w:rFonts w:asciiTheme="minorHAnsi" w:hAnsiTheme="minorHAnsi"/>
          <w:sz w:val="22"/>
          <w:szCs w:val="22"/>
        </w:rPr>
        <w:t xml:space="preserve">the </w:t>
      </w:r>
      <w:r w:rsidR="00BF37EA">
        <w:rPr>
          <w:rFonts w:asciiTheme="minorHAnsi" w:hAnsiTheme="minorHAnsi"/>
          <w:sz w:val="22"/>
          <w:szCs w:val="22"/>
        </w:rPr>
        <w:t xml:space="preserve">implementation of the </w:t>
      </w:r>
      <w:r w:rsidR="00DB420C">
        <w:rPr>
          <w:rFonts w:asciiTheme="minorHAnsi" w:hAnsiTheme="minorHAnsi"/>
          <w:sz w:val="22"/>
          <w:szCs w:val="22"/>
        </w:rPr>
        <w:t xml:space="preserve">Small </w:t>
      </w:r>
      <w:r w:rsidR="00AA7EE5">
        <w:rPr>
          <w:rFonts w:asciiTheme="minorHAnsi" w:hAnsiTheme="minorHAnsi"/>
          <w:sz w:val="22"/>
          <w:szCs w:val="22"/>
        </w:rPr>
        <w:t>Project</w:t>
      </w:r>
      <w:r w:rsidR="00BF37EA">
        <w:rPr>
          <w:rFonts w:asciiTheme="minorHAnsi" w:hAnsiTheme="minorHAnsi"/>
          <w:sz w:val="22"/>
          <w:szCs w:val="22"/>
        </w:rPr>
        <w:t xml:space="preserve"> and ensure the</w:t>
      </w:r>
      <w:r w:rsidR="00BF37EA" w:rsidRPr="006E0191">
        <w:rPr>
          <w:rFonts w:asciiTheme="minorHAnsi" w:hAnsiTheme="minorHAnsi"/>
          <w:sz w:val="22"/>
          <w:szCs w:val="22"/>
        </w:rPr>
        <w:t xml:space="preserve"> professional management of the </w:t>
      </w:r>
      <w:r w:rsidR="00E171C7">
        <w:rPr>
          <w:rFonts w:asciiTheme="minorHAnsi" w:hAnsiTheme="minorHAnsi"/>
          <w:sz w:val="22"/>
          <w:szCs w:val="22"/>
        </w:rPr>
        <w:t>Small Project</w:t>
      </w:r>
      <w:r w:rsidR="00BF37EA" w:rsidRPr="006E0191">
        <w:rPr>
          <w:rFonts w:asciiTheme="minorHAnsi" w:hAnsiTheme="minorHAnsi"/>
          <w:sz w:val="22"/>
          <w:szCs w:val="22"/>
        </w:rPr>
        <w:t>;</w:t>
      </w:r>
    </w:p>
    <w:p w14:paraId="10F28956" w14:textId="203E25E5" w:rsidR="003A03C0" w:rsidRPr="000C410B" w:rsidRDefault="003A03C0" w:rsidP="00656C25">
      <w:pPr>
        <w:pStyle w:val="Odlomakpopisa"/>
        <w:numPr>
          <w:ilvl w:val="0"/>
          <w:numId w:val="7"/>
        </w:numPr>
        <w:rPr>
          <w:rFonts w:asciiTheme="minorHAnsi" w:hAnsiTheme="minorHAnsi"/>
          <w:sz w:val="22"/>
          <w:szCs w:val="22"/>
        </w:rPr>
      </w:pPr>
      <w:r w:rsidRPr="000C410B">
        <w:rPr>
          <w:rFonts w:asciiTheme="minorHAnsi" w:hAnsiTheme="minorHAnsi"/>
          <w:sz w:val="22"/>
          <w:szCs w:val="22"/>
        </w:rPr>
        <w:t xml:space="preserve">coordinate the start, implementation and closure of the </w:t>
      </w:r>
      <w:r w:rsidR="00E171C7">
        <w:rPr>
          <w:rFonts w:asciiTheme="minorHAnsi" w:hAnsiTheme="minorHAnsi"/>
          <w:sz w:val="22"/>
          <w:szCs w:val="22"/>
        </w:rPr>
        <w:t>Small Project</w:t>
      </w:r>
      <w:r w:rsidRPr="000C410B">
        <w:rPr>
          <w:rFonts w:asciiTheme="minorHAnsi" w:hAnsiTheme="minorHAnsi"/>
          <w:sz w:val="22"/>
          <w:szCs w:val="22"/>
        </w:rPr>
        <w:t xml:space="preserve"> according to the time schedule as indicated in the </w:t>
      </w:r>
      <w:r w:rsidR="008E1BE2">
        <w:rPr>
          <w:rFonts w:asciiTheme="minorHAnsi" w:hAnsiTheme="minorHAnsi"/>
          <w:sz w:val="22"/>
          <w:szCs w:val="22"/>
        </w:rPr>
        <w:t>latest approved</w:t>
      </w:r>
      <w:r w:rsidRPr="000C410B">
        <w:rPr>
          <w:rFonts w:asciiTheme="minorHAnsi" w:hAnsiTheme="minorHAnsi"/>
          <w:sz w:val="22"/>
          <w:szCs w:val="22"/>
        </w:rPr>
        <w:t xml:space="preserve"> version of the Application;</w:t>
      </w:r>
    </w:p>
    <w:p w14:paraId="528A07B1" w14:textId="7C30025D" w:rsidR="006E0191" w:rsidRPr="000C410B" w:rsidRDefault="006E0191" w:rsidP="00656C25">
      <w:pPr>
        <w:pStyle w:val="Odlomakpopisa"/>
        <w:numPr>
          <w:ilvl w:val="0"/>
          <w:numId w:val="7"/>
        </w:numPr>
        <w:rPr>
          <w:rFonts w:asciiTheme="minorHAnsi" w:hAnsiTheme="minorHAnsi"/>
          <w:sz w:val="22"/>
          <w:szCs w:val="22"/>
        </w:rPr>
      </w:pPr>
      <w:r w:rsidRPr="000C410B">
        <w:rPr>
          <w:rFonts w:asciiTheme="minorHAnsi" w:hAnsiTheme="minorHAnsi"/>
          <w:sz w:val="22"/>
          <w:szCs w:val="22"/>
        </w:rPr>
        <w:t>ensure that</w:t>
      </w:r>
      <w:r w:rsidR="00951B6C">
        <w:rPr>
          <w:rFonts w:asciiTheme="minorHAnsi" w:hAnsiTheme="minorHAnsi"/>
          <w:sz w:val="22"/>
          <w:szCs w:val="22"/>
        </w:rPr>
        <w:t xml:space="preserve"> all reported</w:t>
      </w:r>
      <w:r w:rsidRPr="000C410B">
        <w:rPr>
          <w:rFonts w:asciiTheme="minorHAnsi" w:hAnsiTheme="minorHAnsi"/>
          <w:sz w:val="22"/>
          <w:szCs w:val="22"/>
        </w:rPr>
        <w:t xml:space="preserve"> expenditure</w:t>
      </w:r>
      <w:r w:rsidR="007164A0">
        <w:rPr>
          <w:rFonts w:asciiTheme="minorHAnsi" w:hAnsiTheme="minorHAnsi"/>
          <w:sz w:val="22"/>
          <w:szCs w:val="22"/>
        </w:rPr>
        <w:t>s</w:t>
      </w:r>
      <w:r w:rsidRPr="000C410B">
        <w:rPr>
          <w:rFonts w:asciiTheme="minorHAnsi" w:hAnsiTheme="minorHAnsi"/>
          <w:sz w:val="22"/>
          <w:szCs w:val="22"/>
        </w:rPr>
        <w:t xml:space="preserve"> </w:t>
      </w:r>
      <w:r w:rsidR="00951B6C">
        <w:rPr>
          <w:rFonts w:asciiTheme="minorHAnsi" w:hAnsiTheme="minorHAnsi"/>
          <w:sz w:val="22"/>
          <w:szCs w:val="22"/>
        </w:rPr>
        <w:t>have</w:t>
      </w:r>
      <w:r w:rsidRPr="000C410B">
        <w:rPr>
          <w:rFonts w:asciiTheme="minorHAnsi" w:hAnsiTheme="minorHAnsi"/>
          <w:sz w:val="22"/>
          <w:szCs w:val="22"/>
        </w:rPr>
        <w:t xml:space="preserve"> been incurred</w:t>
      </w:r>
      <w:r w:rsidR="00A00D3A">
        <w:rPr>
          <w:rFonts w:asciiTheme="minorHAnsi" w:hAnsiTheme="minorHAnsi"/>
          <w:sz w:val="22"/>
          <w:szCs w:val="22"/>
        </w:rPr>
        <w:t xml:space="preserve"> for the purpose of</w:t>
      </w:r>
      <w:r w:rsidR="00C042FC">
        <w:rPr>
          <w:rFonts w:asciiTheme="minorHAnsi" w:hAnsiTheme="minorHAnsi"/>
          <w:sz w:val="22"/>
          <w:szCs w:val="22"/>
        </w:rPr>
        <w:t xml:space="preserve"> </w:t>
      </w:r>
      <w:r w:rsidR="00E171C7">
        <w:rPr>
          <w:rFonts w:asciiTheme="minorHAnsi" w:hAnsiTheme="minorHAnsi"/>
          <w:sz w:val="22"/>
          <w:szCs w:val="22"/>
        </w:rPr>
        <w:t>Small Project</w:t>
      </w:r>
      <w:r w:rsidR="007061A3">
        <w:rPr>
          <w:rFonts w:asciiTheme="minorHAnsi" w:hAnsiTheme="minorHAnsi"/>
          <w:sz w:val="22"/>
          <w:szCs w:val="22"/>
        </w:rPr>
        <w:t xml:space="preserve"> implementation</w:t>
      </w:r>
      <w:r w:rsidR="00A00D3A">
        <w:rPr>
          <w:rFonts w:asciiTheme="minorHAnsi" w:hAnsiTheme="minorHAnsi"/>
          <w:sz w:val="22"/>
          <w:szCs w:val="22"/>
        </w:rPr>
        <w:t>,</w:t>
      </w:r>
      <w:r w:rsidR="003A03C0">
        <w:rPr>
          <w:rFonts w:asciiTheme="minorHAnsi" w:hAnsiTheme="minorHAnsi"/>
          <w:sz w:val="22"/>
          <w:szCs w:val="22"/>
        </w:rPr>
        <w:t xml:space="preserve"> and correspond</w:t>
      </w:r>
      <w:r w:rsidRPr="000C410B">
        <w:rPr>
          <w:rFonts w:asciiTheme="minorHAnsi" w:hAnsiTheme="minorHAnsi"/>
          <w:sz w:val="22"/>
          <w:szCs w:val="22"/>
        </w:rPr>
        <w:t xml:space="preserve"> to the ac</w:t>
      </w:r>
      <w:r w:rsidR="008D1A26" w:rsidRPr="000C410B">
        <w:rPr>
          <w:rFonts w:asciiTheme="minorHAnsi" w:hAnsiTheme="minorHAnsi"/>
          <w:sz w:val="22"/>
          <w:szCs w:val="22"/>
        </w:rPr>
        <w:t xml:space="preserve">tivities </w:t>
      </w:r>
      <w:r w:rsidR="00DC5326">
        <w:rPr>
          <w:rFonts w:asciiTheme="minorHAnsi" w:hAnsiTheme="minorHAnsi"/>
          <w:sz w:val="22"/>
          <w:szCs w:val="22"/>
        </w:rPr>
        <w:t xml:space="preserve">as indicated in the </w:t>
      </w:r>
      <w:r w:rsidR="008E1BE2">
        <w:rPr>
          <w:rFonts w:asciiTheme="minorHAnsi" w:hAnsiTheme="minorHAnsi"/>
          <w:sz w:val="22"/>
          <w:szCs w:val="22"/>
        </w:rPr>
        <w:t>latest approved</w:t>
      </w:r>
      <w:r w:rsidR="00DC5326">
        <w:rPr>
          <w:rFonts w:asciiTheme="minorHAnsi" w:hAnsiTheme="minorHAnsi"/>
          <w:sz w:val="22"/>
          <w:szCs w:val="22"/>
        </w:rPr>
        <w:t xml:space="preserve"> version of the Application</w:t>
      </w:r>
      <w:r w:rsidRPr="000C410B">
        <w:rPr>
          <w:rFonts w:asciiTheme="minorHAnsi" w:hAnsiTheme="minorHAnsi"/>
          <w:sz w:val="22"/>
          <w:szCs w:val="22"/>
        </w:rPr>
        <w:t xml:space="preserve">, and in accordance with </w:t>
      </w:r>
      <w:r w:rsidR="009F0818" w:rsidRPr="000C410B">
        <w:rPr>
          <w:rFonts w:asciiTheme="minorHAnsi" w:hAnsiTheme="minorHAnsi"/>
          <w:sz w:val="22"/>
          <w:szCs w:val="22"/>
        </w:rPr>
        <w:t>this Contract</w:t>
      </w:r>
      <w:r w:rsidRPr="000C410B">
        <w:rPr>
          <w:rFonts w:asciiTheme="minorHAnsi" w:hAnsiTheme="minorHAnsi"/>
          <w:sz w:val="22"/>
          <w:szCs w:val="22"/>
        </w:rPr>
        <w:t>;</w:t>
      </w:r>
    </w:p>
    <w:p w14:paraId="1455E167" w14:textId="1C2DAD50" w:rsidR="006960CA" w:rsidRPr="0011471C" w:rsidRDefault="0011471C" w:rsidP="00656C25">
      <w:pPr>
        <w:pStyle w:val="Odlomakpopisa"/>
        <w:numPr>
          <w:ilvl w:val="0"/>
          <w:numId w:val="7"/>
        </w:numPr>
        <w:rPr>
          <w:rFonts w:asciiTheme="minorHAnsi" w:hAnsiTheme="minorHAnsi"/>
          <w:sz w:val="22"/>
          <w:szCs w:val="22"/>
        </w:rPr>
      </w:pPr>
      <w:r>
        <w:rPr>
          <w:rFonts w:asciiTheme="minorHAnsi" w:hAnsiTheme="minorHAnsi"/>
          <w:sz w:val="22"/>
          <w:szCs w:val="22"/>
        </w:rPr>
        <w:t>ensure that all</w:t>
      </w:r>
      <w:r w:rsidR="00D134C2">
        <w:rPr>
          <w:rFonts w:asciiTheme="minorHAnsi" w:hAnsiTheme="minorHAnsi"/>
          <w:sz w:val="22"/>
          <w:szCs w:val="22"/>
        </w:rPr>
        <w:t xml:space="preserve"> </w:t>
      </w:r>
      <w:r w:rsidR="00A51E47">
        <w:rPr>
          <w:rFonts w:asciiTheme="minorHAnsi" w:hAnsiTheme="minorHAnsi"/>
          <w:sz w:val="22"/>
          <w:szCs w:val="22"/>
        </w:rPr>
        <w:t>costs</w:t>
      </w:r>
      <w:r w:rsidR="00D134C2">
        <w:rPr>
          <w:rFonts w:asciiTheme="minorHAnsi" w:hAnsiTheme="minorHAnsi"/>
          <w:sz w:val="22"/>
          <w:szCs w:val="22"/>
        </w:rPr>
        <w:t xml:space="preserve"> reported within the </w:t>
      </w:r>
      <w:r w:rsidR="00C425AE">
        <w:rPr>
          <w:rFonts w:asciiTheme="minorHAnsi" w:hAnsiTheme="minorHAnsi"/>
          <w:sz w:val="22"/>
          <w:szCs w:val="22"/>
        </w:rPr>
        <w:t>eligibility period</w:t>
      </w:r>
      <w:r w:rsidR="00D134C2">
        <w:rPr>
          <w:rFonts w:asciiTheme="minorHAnsi" w:hAnsiTheme="minorHAnsi"/>
          <w:sz w:val="22"/>
          <w:szCs w:val="22"/>
        </w:rPr>
        <w:t xml:space="preserve"> of the </w:t>
      </w:r>
      <w:r w:rsidR="00E171C7">
        <w:rPr>
          <w:rFonts w:asciiTheme="minorHAnsi" w:hAnsiTheme="minorHAnsi"/>
          <w:sz w:val="22"/>
          <w:szCs w:val="22"/>
        </w:rPr>
        <w:t>Small Project</w:t>
      </w:r>
      <w:r w:rsidR="00951B6C" w:rsidRPr="0011471C">
        <w:rPr>
          <w:rFonts w:asciiTheme="minorHAnsi" w:hAnsiTheme="minorHAnsi"/>
          <w:sz w:val="22"/>
          <w:szCs w:val="22"/>
        </w:rPr>
        <w:t xml:space="preserve"> have</w:t>
      </w:r>
      <w:r w:rsidR="00C042FC">
        <w:rPr>
          <w:rFonts w:asciiTheme="minorHAnsi" w:hAnsiTheme="minorHAnsi"/>
          <w:sz w:val="22"/>
          <w:szCs w:val="22"/>
        </w:rPr>
        <w:t xml:space="preserve"> </w:t>
      </w:r>
      <w:r w:rsidR="00D134C2">
        <w:rPr>
          <w:rFonts w:asciiTheme="minorHAnsi" w:hAnsiTheme="minorHAnsi"/>
          <w:sz w:val="22"/>
          <w:szCs w:val="22"/>
        </w:rPr>
        <w:t xml:space="preserve">been verified by </w:t>
      </w:r>
      <w:r w:rsidR="007164A0">
        <w:rPr>
          <w:rFonts w:asciiTheme="minorHAnsi" w:hAnsiTheme="minorHAnsi"/>
          <w:sz w:val="22"/>
          <w:szCs w:val="22"/>
        </w:rPr>
        <w:t xml:space="preserve">the </w:t>
      </w:r>
      <w:r w:rsidR="00A06A63">
        <w:rPr>
          <w:rFonts w:asciiTheme="minorHAnsi" w:hAnsiTheme="minorHAnsi"/>
          <w:sz w:val="22"/>
          <w:szCs w:val="22"/>
        </w:rPr>
        <w:t>SPF</w:t>
      </w:r>
      <w:r w:rsidR="00BC7C82">
        <w:rPr>
          <w:rFonts w:asciiTheme="minorHAnsi" w:hAnsiTheme="minorHAnsi"/>
          <w:sz w:val="22"/>
          <w:szCs w:val="22"/>
        </w:rPr>
        <w:t>B</w:t>
      </w:r>
      <w:r w:rsidR="000968C0" w:rsidRPr="0011471C">
        <w:rPr>
          <w:rFonts w:asciiTheme="minorHAnsi" w:hAnsiTheme="minorHAnsi"/>
          <w:sz w:val="22"/>
          <w:szCs w:val="22"/>
        </w:rPr>
        <w:t>;</w:t>
      </w:r>
    </w:p>
    <w:p w14:paraId="559FB14E" w14:textId="24D02A84" w:rsidR="00FA567D" w:rsidRPr="005722F0" w:rsidRDefault="00FA567D" w:rsidP="00656C25">
      <w:pPr>
        <w:pStyle w:val="Odlomakpopisa"/>
        <w:numPr>
          <w:ilvl w:val="0"/>
          <w:numId w:val="7"/>
        </w:numPr>
        <w:rPr>
          <w:rFonts w:asciiTheme="minorHAnsi" w:hAnsiTheme="minorHAnsi"/>
          <w:sz w:val="22"/>
          <w:szCs w:val="22"/>
        </w:rPr>
      </w:pPr>
      <w:r w:rsidRPr="00FA567D">
        <w:rPr>
          <w:rFonts w:asciiTheme="minorHAnsi" w:hAnsiTheme="minorHAnsi"/>
          <w:sz w:val="22"/>
          <w:szCs w:val="22"/>
        </w:rPr>
        <w:t xml:space="preserve">support the </w:t>
      </w:r>
      <w:r w:rsidR="00350CD9">
        <w:rPr>
          <w:rFonts w:asciiTheme="minorHAnsi" w:hAnsiTheme="minorHAnsi"/>
          <w:sz w:val="22"/>
          <w:szCs w:val="22"/>
        </w:rPr>
        <w:t xml:space="preserve">SPFB </w:t>
      </w:r>
      <w:r w:rsidR="00A06A63">
        <w:rPr>
          <w:rFonts w:asciiTheme="minorHAnsi" w:hAnsiTheme="minorHAnsi"/>
          <w:sz w:val="22"/>
          <w:szCs w:val="22"/>
        </w:rPr>
        <w:t xml:space="preserve">and the </w:t>
      </w:r>
      <w:r>
        <w:rPr>
          <w:rFonts w:asciiTheme="minorHAnsi" w:hAnsiTheme="minorHAnsi"/>
          <w:sz w:val="22"/>
          <w:szCs w:val="22"/>
        </w:rPr>
        <w:t>P</w:t>
      </w:r>
      <w:r w:rsidRPr="00FA567D">
        <w:rPr>
          <w:rFonts w:asciiTheme="minorHAnsi" w:hAnsiTheme="minorHAnsi"/>
          <w:sz w:val="22"/>
          <w:szCs w:val="22"/>
        </w:rPr>
        <w:t>rogramme in its communication activities</w:t>
      </w:r>
      <w:r>
        <w:rPr>
          <w:rFonts w:asciiTheme="minorHAnsi" w:hAnsiTheme="minorHAnsi"/>
          <w:sz w:val="22"/>
          <w:szCs w:val="22"/>
        </w:rPr>
        <w:t>;</w:t>
      </w:r>
    </w:p>
    <w:p w14:paraId="5FFDFA5A" w14:textId="35512E9E" w:rsidR="002A57CA" w:rsidRPr="00A40D94" w:rsidRDefault="00DC5326" w:rsidP="00656C25">
      <w:pPr>
        <w:pStyle w:val="Odlomakpopisa"/>
        <w:numPr>
          <w:ilvl w:val="0"/>
          <w:numId w:val="7"/>
        </w:numPr>
        <w:rPr>
          <w:rFonts w:asciiTheme="minorHAnsi" w:hAnsiTheme="minorHAnsi"/>
          <w:sz w:val="22"/>
          <w:szCs w:val="22"/>
        </w:rPr>
      </w:pPr>
      <w:r>
        <w:rPr>
          <w:rFonts w:asciiTheme="minorHAnsi" w:hAnsiTheme="minorHAnsi"/>
          <w:sz w:val="22"/>
          <w:szCs w:val="22"/>
        </w:rPr>
        <w:t xml:space="preserve">inform the </w:t>
      </w:r>
      <w:r w:rsidR="00350CD9">
        <w:rPr>
          <w:rFonts w:asciiTheme="minorHAnsi" w:hAnsiTheme="minorHAnsi"/>
          <w:sz w:val="22"/>
          <w:szCs w:val="22"/>
        </w:rPr>
        <w:t xml:space="preserve">SPFB </w:t>
      </w:r>
      <w:r w:rsidR="002A57CA" w:rsidRPr="00A40D94">
        <w:rPr>
          <w:rFonts w:asciiTheme="minorHAnsi" w:hAnsiTheme="minorHAnsi"/>
          <w:sz w:val="22"/>
          <w:szCs w:val="22"/>
        </w:rPr>
        <w:t xml:space="preserve">immediately about all circumstances that delay, hinder or make impossible the realisation of the </w:t>
      </w:r>
      <w:r w:rsidR="00E171C7">
        <w:rPr>
          <w:rFonts w:asciiTheme="minorHAnsi" w:hAnsiTheme="minorHAnsi"/>
          <w:sz w:val="22"/>
          <w:szCs w:val="22"/>
        </w:rPr>
        <w:t>Small Project</w:t>
      </w:r>
      <w:r>
        <w:rPr>
          <w:rFonts w:asciiTheme="minorHAnsi" w:hAnsiTheme="minorHAnsi"/>
          <w:sz w:val="22"/>
          <w:szCs w:val="22"/>
        </w:rPr>
        <w:t>,</w:t>
      </w:r>
      <w:r w:rsidR="002A57CA" w:rsidRPr="00A40D94">
        <w:rPr>
          <w:rFonts w:asciiTheme="minorHAnsi" w:hAnsiTheme="minorHAnsi"/>
          <w:sz w:val="22"/>
          <w:szCs w:val="22"/>
        </w:rPr>
        <w:t xml:space="preserve"> as well as all circumstances that may cause minor and major changes </w:t>
      </w:r>
      <w:r w:rsidR="00C62DF6">
        <w:rPr>
          <w:rFonts w:asciiTheme="minorHAnsi" w:hAnsiTheme="minorHAnsi"/>
          <w:sz w:val="22"/>
          <w:szCs w:val="22"/>
        </w:rPr>
        <w:t>to</w:t>
      </w:r>
      <w:r w:rsidR="00C62DF6" w:rsidRPr="00A40D94">
        <w:rPr>
          <w:rFonts w:asciiTheme="minorHAnsi" w:hAnsiTheme="minorHAnsi"/>
          <w:sz w:val="22"/>
          <w:szCs w:val="22"/>
        </w:rPr>
        <w:t xml:space="preserve"> </w:t>
      </w:r>
      <w:r w:rsidR="002A57CA" w:rsidRPr="00A40D94">
        <w:rPr>
          <w:rFonts w:asciiTheme="minorHAnsi" w:hAnsiTheme="minorHAnsi"/>
          <w:sz w:val="22"/>
          <w:szCs w:val="22"/>
        </w:rPr>
        <w:t>the Contract</w:t>
      </w:r>
      <w:r w:rsidR="00A40D94" w:rsidRPr="00A40D94">
        <w:rPr>
          <w:rFonts w:asciiTheme="minorHAnsi" w:hAnsiTheme="minorHAnsi"/>
          <w:sz w:val="22"/>
          <w:szCs w:val="22"/>
        </w:rPr>
        <w:t xml:space="preserve"> (</w:t>
      </w:r>
      <w:r w:rsidR="003A733C">
        <w:rPr>
          <w:rFonts w:asciiTheme="minorHAnsi" w:hAnsiTheme="minorHAnsi"/>
          <w:sz w:val="22"/>
          <w:szCs w:val="22"/>
        </w:rPr>
        <w:t xml:space="preserve">if and </w:t>
      </w:r>
      <w:r w:rsidR="00A40D94" w:rsidRPr="00A40D94">
        <w:rPr>
          <w:rFonts w:asciiTheme="minorHAnsi" w:hAnsiTheme="minorHAnsi"/>
          <w:sz w:val="22"/>
          <w:szCs w:val="22"/>
        </w:rPr>
        <w:t>when necessary)</w:t>
      </w:r>
      <w:r w:rsidR="002A57CA" w:rsidRPr="00A40D94">
        <w:rPr>
          <w:rFonts w:asciiTheme="minorHAnsi" w:hAnsiTheme="minorHAnsi"/>
          <w:sz w:val="22"/>
          <w:szCs w:val="22"/>
        </w:rPr>
        <w:t>;</w:t>
      </w:r>
    </w:p>
    <w:p w14:paraId="44E7651E" w14:textId="0EA286FE" w:rsidR="00AD37E0" w:rsidRPr="00656C25" w:rsidRDefault="001810E0" w:rsidP="00656C25">
      <w:pPr>
        <w:pStyle w:val="Odlomakpopisa"/>
        <w:numPr>
          <w:ilvl w:val="0"/>
          <w:numId w:val="7"/>
        </w:numPr>
        <w:rPr>
          <w:rFonts w:asciiTheme="minorHAnsi" w:hAnsiTheme="minorHAnsi"/>
          <w:sz w:val="22"/>
          <w:szCs w:val="22"/>
        </w:rPr>
      </w:pPr>
      <w:r w:rsidRPr="00D14582">
        <w:rPr>
          <w:rFonts w:asciiTheme="minorHAnsi" w:hAnsiTheme="minorHAnsi"/>
          <w:sz w:val="22"/>
          <w:szCs w:val="22"/>
        </w:rPr>
        <w:t xml:space="preserve">provide any information regarding the implementation of the </w:t>
      </w:r>
      <w:r w:rsidR="00E171C7">
        <w:rPr>
          <w:rFonts w:asciiTheme="minorHAnsi" w:hAnsiTheme="minorHAnsi"/>
          <w:sz w:val="22"/>
          <w:szCs w:val="22"/>
        </w:rPr>
        <w:t>Small Project</w:t>
      </w:r>
      <w:r w:rsidR="00C042FC">
        <w:rPr>
          <w:rFonts w:asciiTheme="minorHAnsi" w:hAnsiTheme="minorHAnsi"/>
          <w:sz w:val="22"/>
          <w:szCs w:val="22"/>
        </w:rPr>
        <w:t xml:space="preserve"> </w:t>
      </w:r>
      <w:r w:rsidR="00BF37EA">
        <w:rPr>
          <w:rFonts w:asciiTheme="minorHAnsi" w:hAnsiTheme="minorHAnsi"/>
          <w:sz w:val="22"/>
          <w:szCs w:val="22"/>
        </w:rPr>
        <w:t xml:space="preserve">upon request of the </w:t>
      </w:r>
      <w:r w:rsidR="00A61549">
        <w:rPr>
          <w:rFonts w:asciiTheme="minorHAnsi" w:hAnsiTheme="minorHAnsi"/>
          <w:sz w:val="22"/>
          <w:szCs w:val="22"/>
        </w:rPr>
        <w:t>SPFB</w:t>
      </w:r>
      <w:r w:rsidR="00BF37EA">
        <w:rPr>
          <w:rFonts w:asciiTheme="minorHAnsi" w:hAnsiTheme="minorHAnsi"/>
          <w:sz w:val="22"/>
          <w:szCs w:val="22"/>
        </w:rPr>
        <w:t>,</w:t>
      </w:r>
      <w:r w:rsidR="00A27E40">
        <w:rPr>
          <w:rFonts w:asciiTheme="minorHAnsi" w:hAnsiTheme="minorHAnsi"/>
          <w:sz w:val="22"/>
          <w:szCs w:val="22"/>
        </w:rPr>
        <w:t xml:space="preserve"> or take the necessary steps requested by the </w:t>
      </w:r>
      <w:r w:rsidR="00350CD9">
        <w:rPr>
          <w:rFonts w:asciiTheme="minorHAnsi" w:hAnsiTheme="minorHAnsi"/>
          <w:sz w:val="22"/>
          <w:szCs w:val="22"/>
        </w:rPr>
        <w:t xml:space="preserve">SPFB </w:t>
      </w:r>
      <w:r w:rsidR="00A27E40">
        <w:rPr>
          <w:rFonts w:asciiTheme="minorHAnsi" w:hAnsiTheme="minorHAnsi"/>
          <w:sz w:val="22"/>
          <w:szCs w:val="22"/>
        </w:rPr>
        <w:t>within the set deadline</w:t>
      </w:r>
      <w:r w:rsidR="005A1676">
        <w:rPr>
          <w:rFonts w:asciiTheme="minorHAnsi" w:hAnsiTheme="minorHAnsi"/>
          <w:sz w:val="22"/>
          <w:szCs w:val="22"/>
        </w:rPr>
        <w:t>s</w:t>
      </w:r>
      <w:r w:rsidR="00AD37E0" w:rsidRPr="00656C25">
        <w:rPr>
          <w:rFonts w:asciiTheme="minorHAnsi" w:hAnsiTheme="minorHAnsi"/>
          <w:sz w:val="22"/>
          <w:szCs w:val="22"/>
        </w:rPr>
        <w:t>;</w:t>
      </w:r>
    </w:p>
    <w:p w14:paraId="5E7C6549" w14:textId="7DB33AC7" w:rsidR="00A51E47" w:rsidRPr="00A51E47" w:rsidRDefault="005D16D2" w:rsidP="00656C25">
      <w:pPr>
        <w:pStyle w:val="Odlomakpopisa"/>
        <w:numPr>
          <w:ilvl w:val="0"/>
          <w:numId w:val="7"/>
        </w:numPr>
        <w:rPr>
          <w:rFonts w:asciiTheme="minorHAnsi" w:hAnsiTheme="minorHAnsi"/>
          <w:sz w:val="22"/>
          <w:szCs w:val="22"/>
        </w:rPr>
      </w:pPr>
      <w:r>
        <w:rPr>
          <w:rFonts w:asciiTheme="minorHAnsi" w:hAnsiTheme="minorHAnsi"/>
          <w:sz w:val="22"/>
          <w:szCs w:val="22"/>
        </w:rPr>
        <w:t>use</w:t>
      </w:r>
      <w:r w:rsidR="000968C0">
        <w:rPr>
          <w:rFonts w:asciiTheme="minorHAnsi" w:hAnsiTheme="minorHAnsi"/>
          <w:sz w:val="22"/>
          <w:szCs w:val="22"/>
        </w:rPr>
        <w:t xml:space="preserve"> </w:t>
      </w:r>
      <w:r w:rsidR="00457C69">
        <w:rPr>
          <w:rFonts w:asciiTheme="minorHAnsi" w:hAnsiTheme="minorHAnsi"/>
          <w:sz w:val="22"/>
          <w:szCs w:val="22"/>
        </w:rPr>
        <w:t xml:space="preserve">the </w:t>
      </w:r>
      <w:r w:rsidR="00A06A63">
        <w:rPr>
          <w:rFonts w:asciiTheme="minorHAnsi" w:hAnsiTheme="minorHAnsi"/>
          <w:sz w:val="22"/>
          <w:szCs w:val="22"/>
        </w:rPr>
        <w:t xml:space="preserve">EmBRACE web platform </w:t>
      </w:r>
      <w:r>
        <w:rPr>
          <w:rFonts w:asciiTheme="minorHAnsi" w:hAnsiTheme="minorHAnsi"/>
          <w:sz w:val="22"/>
          <w:szCs w:val="22"/>
        </w:rPr>
        <w:t>for</w:t>
      </w:r>
      <w:r w:rsidR="00665B7C">
        <w:rPr>
          <w:rFonts w:asciiTheme="minorHAnsi" w:hAnsiTheme="minorHAnsi"/>
          <w:sz w:val="22"/>
          <w:szCs w:val="22"/>
        </w:rPr>
        <w:t xml:space="preserve"> reporting and</w:t>
      </w:r>
      <w:r w:rsidR="00C042FC">
        <w:rPr>
          <w:rFonts w:asciiTheme="minorHAnsi" w:hAnsiTheme="minorHAnsi"/>
          <w:sz w:val="22"/>
          <w:szCs w:val="22"/>
        </w:rPr>
        <w:t xml:space="preserve"> </w:t>
      </w:r>
      <w:r w:rsidR="000968C0">
        <w:rPr>
          <w:rFonts w:asciiTheme="minorHAnsi" w:hAnsiTheme="minorHAnsi"/>
          <w:sz w:val="22"/>
          <w:szCs w:val="22"/>
        </w:rPr>
        <w:t>exchanging information</w:t>
      </w:r>
      <w:r w:rsidR="00C042FC">
        <w:rPr>
          <w:rFonts w:asciiTheme="minorHAnsi" w:hAnsiTheme="minorHAnsi"/>
          <w:sz w:val="22"/>
          <w:szCs w:val="22"/>
        </w:rPr>
        <w:t xml:space="preserve"> </w:t>
      </w:r>
      <w:r w:rsidR="00665B7C">
        <w:rPr>
          <w:rFonts w:asciiTheme="minorHAnsi" w:hAnsiTheme="minorHAnsi"/>
          <w:sz w:val="22"/>
          <w:szCs w:val="22"/>
        </w:rPr>
        <w:t xml:space="preserve">(including the </w:t>
      </w:r>
      <w:r w:rsidR="003F3150" w:rsidRPr="003F3150">
        <w:rPr>
          <w:rFonts w:asciiTheme="minorHAnsi" w:hAnsiTheme="minorHAnsi"/>
          <w:sz w:val="22"/>
          <w:szCs w:val="22"/>
        </w:rPr>
        <w:t xml:space="preserve">relevant supporting </w:t>
      </w:r>
      <w:r w:rsidR="003F3150">
        <w:rPr>
          <w:rFonts w:asciiTheme="minorHAnsi" w:hAnsiTheme="minorHAnsi"/>
          <w:sz w:val="22"/>
          <w:szCs w:val="22"/>
        </w:rPr>
        <w:t>documentation</w:t>
      </w:r>
      <w:r w:rsidR="00665B7C">
        <w:rPr>
          <w:rFonts w:asciiTheme="minorHAnsi" w:hAnsiTheme="minorHAnsi"/>
          <w:sz w:val="22"/>
          <w:szCs w:val="22"/>
        </w:rPr>
        <w:t>)</w:t>
      </w:r>
      <w:r w:rsidR="003F3150">
        <w:rPr>
          <w:rFonts w:asciiTheme="minorHAnsi" w:hAnsiTheme="minorHAnsi"/>
          <w:sz w:val="22"/>
          <w:szCs w:val="22"/>
        </w:rPr>
        <w:t xml:space="preserve"> </w:t>
      </w:r>
      <w:r w:rsidR="00C042FC">
        <w:rPr>
          <w:rFonts w:asciiTheme="minorHAnsi" w:hAnsiTheme="minorHAnsi"/>
          <w:sz w:val="22"/>
          <w:szCs w:val="22"/>
        </w:rPr>
        <w:t xml:space="preserve">with </w:t>
      </w:r>
      <w:r w:rsidR="00A06A63">
        <w:rPr>
          <w:rFonts w:asciiTheme="minorHAnsi" w:hAnsiTheme="minorHAnsi"/>
          <w:sz w:val="22"/>
          <w:szCs w:val="22"/>
        </w:rPr>
        <w:t>SPF</w:t>
      </w:r>
      <w:r w:rsidR="00AC1D1D">
        <w:rPr>
          <w:rFonts w:asciiTheme="minorHAnsi" w:hAnsiTheme="minorHAnsi"/>
          <w:sz w:val="22"/>
          <w:szCs w:val="22"/>
        </w:rPr>
        <w:t>B</w:t>
      </w:r>
      <w:r w:rsidR="00A51E47">
        <w:rPr>
          <w:rFonts w:asciiTheme="minorHAnsi" w:hAnsiTheme="minorHAnsi"/>
          <w:sz w:val="22"/>
          <w:szCs w:val="22"/>
        </w:rPr>
        <w:t>;</w:t>
      </w:r>
    </w:p>
    <w:p w14:paraId="3F5C3E0E" w14:textId="1AEF55B8" w:rsidR="00A51E47" w:rsidRDefault="00A51E47" w:rsidP="00656C25">
      <w:pPr>
        <w:pStyle w:val="Odlomakpopisa"/>
        <w:numPr>
          <w:ilvl w:val="0"/>
          <w:numId w:val="11"/>
        </w:numPr>
        <w:rPr>
          <w:rFonts w:ascii="Calibri" w:hAnsi="Calibri"/>
          <w:sz w:val="22"/>
          <w:szCs w:val="22"/>
        </w:rPr>
      </w:pPr>
      <w:r w:rsidRPr="00A51E47">
        <w:rPr>
          <w:rFonts w:ascii="Calibri" w:hAnsi="Calibri"/>
          <w:sz w:val="22"/>
          <w:szCs w:val="22"/>
        </w:rPr>
        <w:t>Support to small projects under</w:t>
      </w:r>
      <w:r w:rsidR="00C62DF6">
        <w:rPr>
          <w:rFonts w:ascii="Calibri" w:hAnsi="Calibri"/>
          <w:sz w:val="22"/>
          <w:szCs w:val="22"/>
        </w:rPr>
        <w:t xml:space="preserve"> the</w:t>
      </w:r>
      <w:r w:rsidRPr="00A51E47">
        <w:rPr>
          <w:rFonts w:ascii="Calibri" w:hAnsi="Calibri"/>
          <w:sz w:val="22"/>
          <w:szCs w:val="22"/>
        </w:rPr>
        <w:t xml:space="preserve"> SPF </w:t>
      </w:r>
      <w:r>
        <w:rPr>
          <w:rFonts w:ascii="Calibri" w:hAnsi="Calibri"/>
          <w:sz w:val="22"/>
          <w:szCs w:val="22"/>
        </w:rPr>
        <w:t>Project shall</w:t>
      </w:r>
      <w:r w:rsidRPr="00A51E47">
        <w:rPr>
          <w:rFonts w:ascii="Calibri" w:hAnsi="Calibri"/>
          <w:sz w:val="22"/>
          <w:szCs w:val="22"/>
        </w:rPr>
        <w:t xml:space="preserve"> be organised as defined in Article 2(10) of the CPR and Article 25 of the Interreg Regulation. The </w:t>
      </w:r>
      <w:r w:rsidR="00A06A63">
        <w:rPr>
          <w:rFonts w:ascii="Calibri" w:hAnsi="Calibri"/>
          <w:sz w:val="22"/>
          <w:szCs w:val="22"/>
        </w:rPr>
        <w:t>F</w:t>
      </w:r>
      <w:r w:rsidRPr="00A51E47">
        <w:rPr>
          <w:rFonts w:ascii="Calibri" w:hAnsi="Calibri"/>
          <w:sz w:val="22"/>
          <w:szCs w:val="22"/>
        </w:rPr>
        <w:t xml:space="preserve">inal </w:t>
      </w:r>
      <w:r w:rsidR="00891784">
        <w:rPr>
          <w:rFonts w:ascii="Calibri" w:hAnsi="Calibri"/>
          <w:sz w:val="22"/>
          <w:szCs w:val="22"/>
        </w:rPr>
        <w:t>R</w:t>
      </w:r>
      <w:r w:rsidRPr="00A51E47">
        <w:rPr>
          <w:rFonts w:ascii="Calibri" w:hAnsi="Calibri"/>
          <w:sz w:val="22"/>
          <w:szCs w:val="22"/>
        </w:rPr>
        <w:t xml:space="preserve">ecipients within </w:t>
      </w:r>
      <w:r w:rsidR="00C62DF6">
        <w:rPr>
          <w:rFonts w:ascii="Calibri" w:hAnsi="Calibri"/>
          <w:sz w:val="22"/>
          <w:szCs w:val="22"/>
        </w:rPr>
        <w:t>the</w:t>
      </w:r>
      <w:r w:rsidR="00C62DF6" w:rsidRPr="00A51E47">
        <w:rPr>
          <w:rFonts w:ascii="Calibri" w:hAnsi="Calibri"/>
          <w:sz w:val="22"/>
          <w:szCs w:val="22"/>
        </w:rPr>
        <w:t xml:space="preserve"> </w:t>
      </w:r>
      <w:r w:rsidRPr="00A51E47">
        <w:rPr>
          <w:rFonts w:ascii="Calibri" w:hAnsi="Calibri"/>
          <w:sz w:val="22"/>
          <w:szCs w:val="22"/>
        </w:rPr>
        <w:t xml:space="preserve">SPF </w:t>
      </w:r>
      <w:r w:rsidR="006E5897">
        <w:rPr>
          <w:rFonts w:ascii="Calibri" w:hAnsi="Calibri"/>
          <w:sz w:val="22"/>
          <w:szCs w:val="22"/>
        </w:rPr>
        <w:t xml:space="preserve">Project </w:t>
      </w:r>
      <w:r w:rsidRPr="00A51E47">
        <w:rPr>
          <w:rFonts w:ascii="Calibri" w:hAnsi="Calibri"/>
          <w:sz w:val="22"/>
          <w:szCs w:val="22"/>
        </w:rPr>
        <w:t xml:space="preserve">shall receive support from the </w:t>
      </w:r>
      <w:r w:rsidR="00350CD9">
        <w:rPr>
          <w:rFonts w:asciiTheme="minorHAnsi" w:hAnsiTheme="minorHAnsi"/>
          <w:sz w:val="22"/>
          <w:szCs w:val="22"/>
        </w:rPr>
        <w:t xml:space="preserve">SPFB </w:t>
      </w:r>
      <w:r w:rsidR="00A06A63">
        <w:rPr>
          <w:rFonts w:ascii="Calibri" w:hAnsi="Calibri"/>
          <w:sz w:val="22"/>
          <w:szCs w:val="22"/>
        </w:rPr>
        <w:t>to</w:t>
      </w:r>
      <w:r w:rsidRPr="00A51E47">
        <w:rPr>
          <w:rFonts w:ascii="Calibri" w:hAnsi="Calibri"/>
          <w:sz w:val="22"/>
          <w:szCs w:val="22"/>
        </w:rPr>
        <w:t xml:space="preserve"> implement the </w:t>
      </w:r>
      <w:r w:rsidR="00BE0FF9">
        <w:rPr>
          <w:rFonts w:ascii="Calibri" w:hAnsi="Calibri"/>
          <w:sz w:val="22"/>
          <w:szCs w:val="22"/>
        </w:rPr>
        <w:t>S</w:t>
      </w:r>
      <w:r w:rsidR="00BE0FF9" w:rsidRPr="00A51E47">
        <w:rPr>
          <w:rFonts w:ascii="Calibri" w:hAnsi="Calibri"/>
          <w:sz w:val="22"/>
          <w:szCs w:val="22"/>
        </w:rPr>
        <w:t xml:space="preserve">mall </w:t>
      </w:r>
      <w:r w:rsidR="00BE0FF9">
        <w:rPr>
          <w:rFonts w:ascii="Calibri" w:hAnsi="Calibri"/>
          <w:sz w:val="22"/>
          <w:szCs w:val="22"/>
        </w:rPr>
        <w:t>P</w:t>
      </w:r>
      <w:r w:rsidR="00BE0FF9" w:rsidRPr="00A51E47">
        <w:rPr>
          <w:rFonts w:ascii="Calibri" w:hAnsi="Calibri"/>
          <w:sz w:val="22"/>
          <w:szCs w:val="22"/>
        </w:rPr>
        <w:t xml:space="preserve">rojects </w:t>
      </w:r>
      <w:r w:rsidRPr="00A51E47">
        <w:rPr>
          <w:rFonts w:ascii="Calibri" w:hAnsi="Calibri"/>
          <w:sz w:val="22"/>
          <w:szCs w:val="22"/>
        </w:rPr>
        <w:t>within that SPF.</w:t>
      </w:r>
    </w:p>
    <w:p w14:paraId="2FC80C72" w14:textId="4792A0FE" w:rsidR="00A51E47" w:rsidRDefault="00A51E47" w:rsidP="00656C25">
      <w:pPr>
        <w:pStyle w:val="Odlomakpopisa"/>
        <w:numPr>
          <w:ilvl w:val="0"/>
          <w:numId w:val="11"/>
        </w:numPr>
        <w:rPr>
          <w:rFonts w:ascii="Calibri" w:hAnsi="Calibri"/>
          <w:sz w:val="22"/>
          <w:szCs w:val="22"/>
        </w:rPr>
      </w:pPr>
      <w:r>
        <w:rPr>
          <w:rFonts w:ascii="Calibri" w:hAnsi="Calibri"/>
          <w:sz w:val="22"/>
          <w:szCs w:val="22"/>
        </w:rPr>
        <w:t xml:space="preserve">In addition, the </w:t>
      </w:r>
      <w:r w:rsidR="00350CD9">
        <w:rPr>
          <w:rFonts w:ascii="Calibri" w:hAnsi="Calibri"/>
          <w:sz w:val="22"/>
          <w:szCs w:val="22"/>
        </w:rPr>
        <w:t xml:space="preserve">FR </w:t>
      </w:r>
      <w:r w:rsidR="0018680D">
        <w:rPr>
          <w:rFonts w:ascii="Calibri" w:hAnsi="Calibri"/>
          <w:sz w:val="22"/>
          <w:szCs w:val="22"/>
        </w:rPr>
        <w:t>shall</w:t>
      </w:r>
      <w:r>
        <w:rPr>
          <w:rFonts w:ascii="Calibri" w:hAnsi="Calibri"/>
          <w:sz w:val="22"/>
          <w:szCs w:val="22"/>
        </w:rPr>
        <w:t>:</w:t>
      </w:r>
    </w:p>
    <w:p w14:paraId="72C15E77" w14:textId="716CEC5E" w:rsidR="00A51E47" w:rsidRPr="00E4342E" w:rsidRDefault="00A51E47" w:rsidP="00656C25">
      <w:pPr>
        <w:pStyle w:val="Odlomakpopisa"/>
        <w:rPr>
          <w:rFonts w:ascii="Calibri" w:hAnsi="Calibri"/>
          <w:sz w:val="22"/>
          <w:szCs w:val="22"/>
        </w:rPr>
      </w:pPr>
      <w:r w:rsidRPr="00A51E47">
        <w:rPr>
          <w:rFonts w:ascii="Calibri" w:hAnsi="Calibri"/>
          <w:sz w:val="22"/>
          <w:szCs w:val="22"/>
        </w:rPr>
        <w:t xml:space="preserve">(a) </w:t>
      </w:r>
      <w:r w:rsidR="00E4342E" w:rsidRPr="00E4342E">
        <w:rPr>
          <w:rFonts w:ascii="Calibri" w:hAnsi="Calibri"/>
          <w:sz w:val="22"/>
          <w:szCs w:val="22"/>
        </w:rPr>
        <w:t xml:space="preserve">appoint a project manager who has the operational responsibility for the implementation of the overall </w:t>
      </w:r>
      <w:r w:rsidR="00E171C7">
        <w:rPr>
          <w:rFonts w:ascii="Calibri" w:hAnsi="Calibri"/>
          <w:sz w:val="22"/>
          <w:szCs w:val="22"/>
        </w:rPr>
        <w:t xml:space="preserve">Small </w:t>
      </w:r>
      <w:r w:rsidR="00457C69">
        <w:rPr>
          <w:rFonts w:ascii="Calibri" w:hAnsi="Calibri"/>
          <w:sz w:val="22"/>
          <w:szCs w:val="22"/>
        </w:rPr>
        <w:t>Project</w:t>
      </w:r>
      <w:r w:rsidR="00457C69" w:rsidRPr="00656C25" w:rsidDel="00E4342E">
        <w:rPr>
          <w:rFonts w:ascii="Calibri" w:hAnsi="Calibri"/>
          <w:sz w:val="22"/>
          <w:szCs w:val="22"/>
        </w:rPr>
        <w:t>;</w:t>
      </w:r>
    </w:p>
    <w:p w14:paraId="7F51EB3F" w14:textId="6F1DF48D" w:rsidR="00A51E47" w:rsidRPr="00E4342E" w:rsidRDefault="00A51E47" w:rsidP="00656C25">
      <w:pPr>
        <w:pStyle w:val="Odlomakpopisa"/>
        <w:rPr>
          <w:rFonts w:ascii="Calibri" w:hAnsi="Calibri"/>
          <w:sz w:val="22"/>
          <w:szCs w:val="22"/>
        </w:rPr>
      </w:pPr>
      <w:r w:rsidRPr="00E4342E">
        <w:rPr>
          <w:rFonts w:ascii="Calibri" w:hAnsi="Calibri"/>
          <w:sz w:val="22"/>
          <w:szCs w:val="22"/>
        </w:rPr>
        <w:t xml:space="preserve">(b) </w:t>
      </w:r>
      <w:r w:rsidR="00E4342E" w:rsidRPr="00E4342E">
        <w:rPr>
          <w:rFonts w:ascii="Calibri" w:hAnsi="Calibri"/>
          <w:sz w:val="22"/>
          <w:szCs w:val="22"/>
        </w:rPr>
        <w:t xml:space="preserve">ensure the fulfilment of all conditions, set by the </w:t>
      </w:r>
      <w:r w:rsidR="00350CD9">
        <w:rPr>
          <w:rFonts w:ascii="Calibri" w:hAnsi="Calibri"/>
          <w:sz w:val="22"/>
          <w:szCs w:val="22"/>
        </w:rPr>
        <w:t xml:space="preserve">SPFB </w:t>
      </w:r>
      <w:r w:rsidR="00E4342E" w:rsidRPr="00E4342E">
        <w:rPr>
          <w:rFonts w:ascii="Calibri" w:hAnsi="Calibri"/>
          <w:sz w:val="22"/>
          <w:szCs w:val="22"/>
        </w:rPr>
        <w:t xml:space="preserve">by the approval of the </w:t>
      </w:r>
      <w:r w:rsidR="00E171C7">
        <w:rPr>
          <w:rFonts w:ascii="Calibri" w:hAnsi="Calibri"/>
          <w:sz w:val="22"/>
          <w:szCs w:val="22"/>
        </w:rPr>
        <w:t>Small Project</w:t>
      </w:r>
      <w:r w:rsidRPr="00E4342E">
        <w:rPr>
          <w:rFonts w:ascii="Calibri" w:hAnsi="Calibri"/>
          <w:sz w:val="22"/>
          <w:szCs w:val="22"/>
        </w:rPr>
        <w:t>;</w:t>
      </w:r>
    </w:p>
    <w:p w14:paraId="1862E6A1" w14:textId="37461BBF" w:rsidR="00E4342E" w:rsidRDefault="00E4342E" w:rsidP="00656C25">
      <w:pPr>
        <w:pStyle w:val="Odlomakpopisa"/>
        <w:rPr>
          <w:rFonts w:ascii="Calibri" w:hAnsi="Calibri"/>
          <w:sz w:val="22"/>
          <w:szCs w:val="22"/>
        </w:rPr>
      </w:pPr>
      <w:r w:rsidRPr="00E4342E">
        <w:rPr>
          <w:rFonts w:ascii="Calibri" w:hAnsi="Calibri"/>
          <w:sz w:val="22"/>
          <w:szCs w:val="22"/>
        </w:rPr>
        <w:t xml:space="preserve">(c) </w:t>
      </w:r>
      <w:r w:rsidRPr="00AE22AE">
        <w:rPr>
          <w:rFonts w:ascii="Calibri" w:hAnsi="Calibri"/>
          <w:sz w:val="22"/>
          <w:szCs w:val="22"/>
        </w:rPr>
        <w:t xml:space="preserve">provide access to the premises, documents and information, irrespective of the medium in which they are stored, for verifications by the Audit Authority (hereinafter referred to as AA), authorised representatives of the European Commission (hereinafter referred to as EC), the European Anti-Fraud Office, the European Court of Auditors, the Group of Auditors and any external auditor authorised by these institutions or bodies. These verifications may take place up to </w:t>
      </w:r>
      <w:r w:rsidR="00D622EF" w:rsidRPr="00AE22AE">
        <w:rPr>
          <w:rFonts w:ascii="Calibri" w:hAnsi="Calibri"/>
          <w:sz w:val="22"/>
          <w:szCs w:val="22"/>
        </w:rPr>
        <w:t>3</w:t>
      </w:r>
      <w:r w:rsidRPr="00AE22AE">
        <w:rPr>
          <w:rFonts w:ascii="Calibri" w:hAnsi="Calibri"/>
          <w:sz w:val="22"/>
          <w:szCs w:val="22"/>
        </w:rPr>
        <w:t xml:space="preserve"> years starting from 31 December of the year of the final payment from the programme to the FR. The FR must ensure that all original documents, or their certified copies, in line with the national legislation related to the implementation of the </w:t>
      </w:r>
      <w:r w:rsidR="00E171C7" w:rsidRPr="00AE22AE">
        <w:rPr>
          <w:rFonts w:ascii="Calibri" w:hAnsi="Calibri"/>
          <w:sz w:val="22"/>
          <w:szCs w:val="22"/>
        </w:rPr>
        <w:t>Small Project</w:t>
      </w:r>
      <w:r w:rsidRPr="00AE22AE">
        <w:rPr>
          <w:rFonts w:ascii="Calibri" w:hAnsi="Calibri"/>
          <w:sz w:val="22"/>
          <w:szCs w:val="22"/>
        </w:rPr>
        <w:t>, are made available until the above final date of possible verifications, and until any ongoing audit, verification, appeal, litigation or pursuit of claim has been completed;</w:t>
      </w:r>
    </w:p>
    <w:p w14:paraId="530E6D3E" w14:textId="3F0F4BB3" w:rsidR="00E4342E" w:rsidRPr="00E4342E" w:rsidRDefault="00E4342E" w:rsidP="00656C25">
      <w:pPr>
        <w:pStyle w:val="Odlomakpopisa"/>
        <w:rPr>
          <w:rFonts w:ascii="Calibri" w:hAnsi="Calibri"/>
          <w:sz w:val="22"/>
          <w:szCs w:val="22"/>
        </w:rPr>
      </w:pPr>
      <w:r>
        <w:rPr>
          <w:rFonts w:ascii="Calibri" w:hAnsi="Calibri"/>
          <w:sz w:val="22"/>
          <w:szCs w:val="22"/>
        </w:rPr>
        <w:t xml:space="preserve">(d) </w:t>
      </w:r>
      <w:r w:rsidRPr="00E4342E">
        <w:rPr>
          <w:rFonts w:ascii="Calibri" w:hAnsi="Calibri"/>
          <w:sz w:val="22"/>
          <w:szCs w:val="22"/>
        </w:rPr>
        <w:t xml:space="preserve">guarantee the access to the databases and documents to all representatives of the SPFB </w:t>
      </w:r>
      <w:r>
        <w:rPr>
          <w:rFonts w:ascii="Calibri" w:hAnsi="Calibri"/>
          <w:sz w:val="22"/>
          <w:szCs w:val="22"/>
        </w:rPr>
        <w:t>in charge of controls</w:t>
      </w:r>
      <w:r w:rsidR="00235C4D">
        <w:rPr>
          <w:rFonts w:ascii="Calibri" w:hAnsi="Calibri"/>
          <w:sz w:val="22"/>
          <w:szCs w:val="22"/>
        </w:rPr>
        <w:t xml:space="preserve"> and </w:t>
      </w:r>
      <w:r w:rsidR="00235C4D" w:rsidRPr="00E4342E">
        <w:rPr>
          <w:rFonts w:ascii="Calibri" w:hAnsi="Calibri"/>
          <w:sz w:val="22"/>
          <w:szCs w:val="22"/>
        </w:rPr>
        <w:t>“on-the-spot”</w:t>
      </w:r>
      <w:r w:rsidRPr="00E4342E">
        <w:rPr>
          <w:rFonts w:ascii="Calibri" w:hAnsi="Calibri"/>
          <w:sz w:val="22"/>
          <w:szCs w:val="22"/>
        </w:rPr>
        <w:t>;</w:t>
      </w:r>
    </w:p>
    <w:p w14:paraId="1EAA7114" w14:textId="62F2E04A" w:rsidR="00E4342E" w:rsidRDefault="00457C69" w:rsidP="00656C25">
      <w:pPr>
        <w:pStyle w:val="Odlomakpopisa"/>
        <w:rPr>
          <w:rFonts w:ascii="Calibri" w:hAnsi="Calibri"/>
          <w:sz w:val="22"/>
          <w:szCs w:val="22"/>
        </w:rPr>
      </w:pPr>
      <w:r>
        <w:rPr>
          <w:rFonts w:ascii="Calibri" w:hAnsi="Calibri"/>
          <w:sz w:val="22"/>
          <w:szCs w:val="22"/>
        </w:rPr>
        <w:t>(e</w:t>
      </w:r>
      <w:r w:rsidR="00E4342E" w:rsidRPr="00AE22AE">
        <w:rPr>
          <w:rFonts w:ascii="Calibri" w:hAnsi="Calibri"/>
          <w:sz w:val="22"/>
          <w:szCs w:val="22"/>
        </w:rPr>
        <w:t>)</w:t>
      </w:r>
      <w:r w:rsidRPr="00AE22AE">
        <w:rPr>
          <w:rFonts w:ascii="Calibri" w:hAnsi="Calibri"/>
          <w:sz w:val="22"/>
          <w:szCs w:val="22"/>
        </w:rPr>
        <w:t xml:space="preserve"> </w:t>
      </w:r>
      <w:r w:rsidR="00E4342E" w:rsidRPr="00AE22AE">
        <w:rPr>
          <w:rFonts w:ascii="Calibri" w:hAnsi="Calibri"/>
          <w:sz w:val="22"/>
          <w:szCs w:val="22"/>
        </w:rPr>
        <w:t xml:space="preserve">guarantee to the </w:t>
      </w:r>
      <w:r w:rsidR="00542DF0" w:rsidRPr="00AE22AE">
        <w:rPr>
          <w:rFonts w:ascii="Calibri" w:hAnsi="Calibri"/>
          <w:sz w:val="22"/>
          <w:szCs w:val="22"/>
        </w:rPr>
        <w:t>SPFB</w:t>
      </w:r>
      <w:r w:rsidR="00E4342E" w:rsidRPr="00AE22AE">
        <w:rPr>
          <w:rFonts w:ascii="Calibri" w:hAnsi="Calibri"/>
          <w:sz w:val="22"/>
          <w:szCs w:val="22"/>
        </w:rPr>
        <w:t xml:space="preserve"> in charge the access to the place where the </w:t>
      </w:r>
      <w:r w:rsidR="00E171C7" w:rsidRPr="00AE22AE">
        <w:rPr>
          <w:rFonts w:ascii="Calibri" w:hAnsi="Calibri"/>
          <w:sz w:val="22"/>
          <w:szCs w:val="22"/>
        </w:rPr>
        <w:t>Small Project</w:t>
      </w:r>
      <w:r w:rsidR="00E4342E" w:rsidRPr="00AE22AE">
        <w:rPr>
          <w:rFonts w:ascii="Calibri" w:hAnsi="Calibri"/>
          <w:sz w:val="22"/>
          <w:szCs w:val="22"/>
        </w:rPr>
        <w:t xml:space="preserve"> has been implemented and to the headquarters of all FRs in order to implement the foreseen “on-the-spot” checks within the activity of control of the </w:t>
      </w:r>
      <w:r w:rsidR="00E171C7" w:rsidRPr="00AE22AE">
        <w:rPr>
          <w:rFonts w:ascii="Calibri" w:hAnsi="Calibri"/>
          <w:sz w:val="22"/>
          <w:szCs w:val="22"/>
        </w:rPr>
        <w:t>Small Project</w:t>
      </w:r>
      <w:r w:rsidR="00E4342E" w:rsidRPr="00E4342E">
        <w:rPr>
          <w:rFonts w:ascii="Calibri" w:hAnsi="Calibri"/>
          <w:sz w:val="22"/>
          <w:szCs w:val="22"/>
        </w:rPr>
        <w:t>;</w:t>
      </w:r>
    </w:p>
    <w:p w14:paraId="1BFDA95B" w14:textId="292750F5" w:rsidR="00E4342E" w:rsidRPr="00A51E47" w:rsidRDefault="00E4342E" w:rsidP="00656C25">
      <w:pPr>
        <w:pStyle w:val="Odlomakpopisa"/>
        <w:rPr>
          <w:rFonts w:ascii="Calibri" w:hAnsi="Calibri"/>
          <w:sz w:val="22"/>
          <w:szCs w:val="22"/>
        </w:rPr>
      </w:pPr>
      <w:r>
        <w:rPr>
          <w:rFonts w:ascii="Calibri" w:hAnsi="Calibri"/>
          <w:sz w:val="22"/>
          <w:szCs w:val="22"/>
        </w:rPr>
        <w:lastRenderedPageBreak/>
        <w:t>(</w:t>
      </w:r>
      <w:r w:rsidR="00457C69">
        <w:rPr>
          <w:rFonts w:ascii="Calibri" w:hAnsi="Calibri"/>
          <w:sz w:val="22"/>
          <w:szCs w:val="22"/>
        </w:rPr>
        <w:t>f</w:t>
      </w:r>
      <w:r w:rsidRPr="00E4342E">
        <w:rPr>
          <w:rFonts w:ascii="Calibri" w:hAnsi="Calibri"/>
          <w:sz w:val="22"/>
          <w:szCs w:val="22"/>
        </w:rPr>
        <w:t>)</w:t>
      </w:r>
      <w:r>
        <w:rPr>
          <w:rFonts w:ascii="Calibri" w:hAnsi="Calibri"/>
          <w:sz w:val="22"/>
          <w:szCs w:val="22"/>
        </w:rPr>
        <w:t xml:space="preserve"> </w:t>
      </w:r>
      <w:r w:rsidRPr="00E4342E">
        <w:rPr>
          <w:rFonts w:ascii="Calibri" w:hAnsi="Calibri"/>
          <w:sz w:val="22"/>
          <w:szCs w:val="22"/>
        </w:rPr>
        <w:t>react promptly to any request made by the</w:t>
      </w:r>
      <w:r>
        <w:rPr>
          <w:rFonts w:ascii="Calibri" w:hAnsi="Calibri"/>
          <w:sz w:val="22"/>
          <w:szCs w:val="22"/>
        </w:rPr>
        <w:t xml:space="preserve"> SPF</w:t>
      </w:r>
      <w:r w:rsidR="00D07FDF">
        <w:rPr>
          <w:rFonts w:ascii="Calibri" w:hAnsi="Calibri"/>
          <w:sz w:val="22"/>
          <w:szCs w:val="22"/>
        </w:rPr>
        <w:t>B</w:t>
      </w:r>
      <w:r>
        <w:rPr>
          <w:rFonts w:ascii="Calibri" w:hAnsi="Calibri"/>
          <w:sz w:val="22"/>
          <w:szCs w:val="22"/>
        </w:rPr>
        <w:t>;</w:t>
      </w:r>
    </w:p>
    <w:p w14:paraId="75A93FB5" w14:textId="64598352" w:rsidR="00A51E47" w:rsidRPr="00A51E47" w:rsidRDefault="00A51E47" w:rsidP="00656C25">
      <w:pPr>
        <w:pStyle w:val="Odlomakpopisa"/>
        <w:rPr>
          <w:rFonts w:ascii="Calibri" w:hAnsi="Calibri"/>
          <w:sz w:val="22"/>
          <w:szCs w:val="22"/>
        </w:rPr>
      </w:pPr>
      <w:r w:rsidRPr="00A51E47">
        <w:rPr>
          <w:rFonts w:ascii="Calibri" w:hAnsi="Calibri"/>
          <w:sz w:val="22"/>
          <w:szCs w:val="22"/>
        </w:rPr>
        <w:t>(</w:t>
      </w:r>
      <w:r w:rsidR="00457C69">
        <w:rPr>
          <w:rFonts w:ascii="Calibri" w:hAnsi="Calibri"/>
          <w:sz w:val="22"/>
          <w:szCs w:val="22"/>
        </w:rPr>
        <w:t>g</w:t>
      </w:r>
      <w:r w:rsidRPr="00A51E47">
        <w:rPr>
          <w:rFonts w:ascii="Calibri" w:hAnsi="Calibri"/>
          <w:sz w:val="22"/>
          <w:szCs w:val="22"/>
        </w:rPr>
        <w:t xml:space="preserve">) be accountable for the implementation </w:t>
      </w:r>
      <w:r w:rsidR="00006A29" w:rsidRPr="00006A29">
        <w:rPr>
          <w:rFonts w:ascii="Calibri" w:hAnsi="Calibri"/>
          <w:sz w:val="22"/>
          <w:szCs w:val="22"/>
        </w:rPr>
        <w:t xml:space="preserve">of its part </w:t>
      </w:r>
      <w:r w:rsidRPr="00A51E47">
        <w:rPr>
          <w:rFonts w:ascii="Calibri" w:hAnsi="Calibri"/>
          <w:sz w:val="22"/>
          <w:szCs w:val="22"/>
        </w:rPr>
        <w:t>the operation and keep at its level all supporting documents required for the audit trail in accordance with Annex XIII to Regulation (EU) 2021/1060; and</w:t>
      </w:r>
    </w:p>
    <w:p w14:paraId="321E712E" w14:textId="79754566" w:rsidR="00A51E47" w:rsidRDefault="00A51E47" w:rsidP="00656C25">
      <w:pPr>
        <w:pStyle w:val="Odlomakpopisa"/>
        <w:rPr>
          <w:rFonts w:ascii="Calibri" w:hAnsi="Calibri"/>
          <w:sz w:val="22"/>
          <w:szCs w:val="22"/>
        </w:rPr>
      </w:pPr>
      <w:r w:rsidRPr="00A51E47">
        <w:rPr>
          <w:rFonts w:ascii="Calibri" w:hAnsi="Calibri"/>
          <w:sz w:val="22"/>
          <w:szCs w:val="22"/>
        </w:rPr>
        <w:t xml:space="preserve">(h) make sure </w:t>
      </w:r>
      <w:r w:rsidR="007D0312">
        <w:rPr>
          <w:rFonts w:ascii="Calibri" w:hAnsi="Calibri"/>
          <w:sz w:val="22"/>
          <w:szCs w:val="22"/>
        </w:rPr>
        <w:t>to</w:t>
      </w:r>
      <w:r w:rsidRPr="00A51E47">
        <w:rPr>
          <w:rFonts w:ascii="Calibri" w:hAnsi="Calibri"/>
          <w:sz w:val="22"/>
          <w:szCs w:val="22"/>
        </w:rPr>
        <w:t xml:space="preserve"> comply with the transparency and communication requirements stipulated in Article 36 of the Interreg Regulation.</w:t>
      </w:r>
    </w:p>
    <w:p w14:paraId="557D0289" w14:textId="3854E9F2" w:rsidR="0018680D" w:rsidRPr="00202627" w:rsidRDefault="00350CD9" w:rsidP="00656C25">
      <w:pPr>
        <w:pStyle w:val="Odlomakpopisa"/>
        <w:numPr>
          <w:ilvl w:val="0"/>
          <w:numId w:val="11"/>
        </w:numPr>
        <w:rPr>
          <w:rFonts w:ascii="Calibri" w:hAnsi="Calibri"/>
          <w:sz w:val="22"/>
          <w:szCs w:val="22"/>
        </w:rPr>
      </w:pPr>
      <w:r>
        <w:rPr>
          <w:rFonts w:ascii="Calibri" w:hAnsi="Calibri"/>
          <w:sz w:val="22"/>
          <w:szCs w:val="22"/>
        </w:rPr>
        <w:t xml:space="preserve">The FR </w:t>
      </w:r>
      <w:r w:rsidR="0018680D" w:rsidRPr="0018680D">
        <w:rPr>
          <w:rFonts w:ascii="Calibri" w:hAnsi="Calibri"/>
          <w:sz w:val="22"/>
          <w:szCs w:val="22"/>
        </w:rPr>
        <w:t xml:space="preserve">shall take full responsibility for the damages caused to third parties during the implementation </w:t>
      </w:r>
      <w:r w:rsidR="00006A29" w:rsidRPr="00006A29">
        <w:rPr>
          <w:rFonts w:ascii="Calibri" w:hAnsi="Calibri"/>
          <w:sz w:val="22"/>
          <w:szCs w:val="22"/>
        </w:rPr>
        <w:t xml:space="preserve">of its part </w:t>
      </w:r>
      <w:r w:rsidR="0018680D" w:rsidRPr="0018680D">
        <w:rPr>
          <w:rFonts w:ascii="Calibri" w:hAnsi="Calibri"/>
          <w:sz w:val="22"/>
          <w:szCs w:val="22"/>
        </w:rPr>
        <w:t xml:space="preserve">of the </w:t>
      </w:r>
      <w:r w:rsidR="00E171C7">
        <w:rPr>
          <w:rFonts w:ascii="Calibri" w:hAnsi="Calibri"/>
          <w:sz w:val="22"/>
          <w:szCs w:val="22"/>
        </w:rPr>
        <w:t>Small Project</w:t>
      </w:r>
      <w:r w:rsidR="0018680D" w:rsidRPr="0018680D">
        <w:rPr>
          <w:rFonts w:ascii="Calibri" w:hAnsi="Calibri"/>
          <w:sz w:val="22"/>
          <w:szCs w:val="22"/>
        </w:rPr>
        <w:t>.</w:t>
      </w:r>
    </w:p>
    <w:p w14:paraId="72D43437" w14:textId="77777777" w:rsidR="00BF37EA" w:rsidRPr="00FB264E" w:rsidRDefault="00A4419A" w:rsidP="00656C25">
      <w:pPr>
        <w:pStyle w:val="Naslov1"/>
        <w:spacing w:before="240" w:line="240" w:lineRule="auto"/>
        <w:ind w:right="0"/>
        <w:jc w:val="center"/>
        <w:rPr>
          <w:color w:val="0E6EB6"/>
        </w:rPr>
      </w:pPr>
      <w:r w:rsidRPr="00FB264E">
        <w:rPr>
          <w:color w:val="0E6EB6"/>
        </w:rPr>
        <w:t>Article</w:t>
      </w:r>
      <w:r w:rsidR="00C042FC" w:rsidRPr="00FB264E">
        <w:rPr>
          <w:color w:val="0E6EB6"/>
        </w:rPr>
        <w:t xml:space="preserve"> </w:t>
      </w:r>
      <w:r w:rsidR="00292618" w:rsidRPr="00FB264E">
        <w:rPr>
          <w:color w:val="0E6EB6"/>
        </w:rPr>
        <w:t>5</w:t>
      </w:r>
    </w:p>
    <w:p w14:paraId="51E41957" w14:textId="4CBC558C" w:rsidR="00BF37EA" w:rsidRDefault="00BF37EA" w:rsidP="00656C25">
      <w:pPr>
        <w:pStyle w:val="Naslov1"/>
        <w:spacing w:before="240" w:after="120" w:line="240" w:lineRule="auto"/>
        <w:ind w:right="0"/>
        <w:jc w:val="center"/>
      </w:pPr>
      <w:r>
        <w:t xml:space="preserve">Responsibilities of the </w:t>
      </w:r>
      <w:r w:rsidR="00C81D79">
        <w:t>SPF</w:t>
      </w:r>
      <w:r w:rsidR="00BC7C82">
        <w:t>B</w:t>
      </w:r>
    </w:p>
    <w:p w14:paraId="36AD0615" w14:textId="6B998061" w:rsidR="00AA688E" w:rsidRDefault="00AA688E" w:rsidP="00656C25">
      <w:pPr>
        <w:pStyle w:val="Tekstkomentara"/>
        <w:numPr>
          <w:ilvl w:val="0"/>
          <w:numId w:val="30"/>
        </w:numPr>
        <w:rPr>
          <w:rFonts w:asciiTheme="minorHAnsi" w:hAnsiTheme="minorHAnsi"/>
          <w:sz w:val="22"/>
        </w:rPr>
      </w:pPr>
      <w:r w:rsidRPr="00AA688E">
        <w:rPr>
          <w:rFonts w:asciiTheme="minorHAnsi" w:hAnsiTheme="minorHAnsi"/>
          <w:sz w:val="22"/>
        </w:rPr>
        <w:t xml:space="preserve">The </w:t>
      </w:r>
      <w:r w:rsidR="00350CD9">
        <w:rPr>
          <w:rFonts w:asciiTheme="minorHAnsi" w:hAnsiTheme="minorHAnsi"/>
          <w:sz w:val="22"/>
        </w:rPr>
        <w:t xml:space="preserve">SPFB </w:t>
      </w:r>
      <w:r>
        <w:rPr>
          <w:rFonts w:asciiTheme="minorHAnsi" w:hAnsiTheme="minorHAnsi"/>
          <w:sz w:val="22"/>
        </w:rPr>
        <w:t>shall:</w:t>
      </w:r>
    </w:p>
    <w:p w14:paraId="26CF278D" w14:textId="1EA0493F" w:rsidR="00AA688E" w:rsidRDefault="00AA688E" w:rsidP="00147B04">
      <w:pPr>
        <w:pStyle w:val="Tekstkomentara"/>
        <w:numPr>
          <w:ilvl w:val="0"/>
          <w:numId w:val="31"/>
        </w:numPr>
        <w:ind w:left="1077" w:hanging="357"/>
        <w:rPr>
          <w:rFonts w:asciiTheme="minorHAnsi" w:hAnsiTheme="minorHAnsi"/>
          <w:sz w:val="22"/>
        </w:rPr>
      </w:pPr>
      <w:r w:rsidRPr="00AA688E">
        <w:rPr>
          <w:rFonts w:asciiTheme="minorHAnsi" w:hAnsiTheme="minorHAnsi"/>
          <w:sz w:val="22"/>
        </w:rPr>
        <w:t xml:space="preserve">support the </w:t>
      </w:r>
      <w:r w:rsidR="00350CD9">
        <w:rPr>
          <w:rFonts w:asciiTheme="minorHAnsi" w:hAnsiTheme="minorHAnsi"/>
          <w:sz w:val="22"/>
        </w:rPr>
        <w:t xml:space="preserve">FR </w:t>
      </w:r>
      <w:r w:rsidRPr="00AA688E">
        <w:rPr>
          <w:rFonts w:asciiTheme="minorHAnsi" w:hAnsiTheme="minorHAnsi"/>
          <w:sz w:val="22"/>
        </w:rPr>
        <w:t>by providing the necessary in</w:t>
      </w:r>
      <w:r>
        <w:rPr>
          <w:rFonts w:asciiTheme="minorHAnsi" w:hAnsiTheme="minorHAnsi"/>
          <w:sz w:val="22"/>
        </w:rPr>
        <w:t>formation and clarifications related to</w:t>
      </w:r>
      <w:r w:rsidRPr="00AA688E">
        <w:rPr>
          <w:rFonts w:asciiTheme="minorHAnsi" w:hAnsiTheme="minorHAnsi"/>
          <w:sz w:val="22"/>
        </w:rPr>
        <w:t xml:space="preserve"> t</w:t>
      </w:r>
      <w:r>
        <w:rPr>
          <w:rFonts w:asciiTheme="minorHAnsi" w:hAnsiTheme="minorHAnsi"/>
          <w:sz w:val="22"/>
        </w:rPr>
        <w:t xml:space="preserve">he implementation of the </w:t>
      </w:r>
      <w:r w:rsidR="00E171C7">
        <w:rPr>
          <w:rFonts w:asciiTheme="minorHAnsi" w:hAnsiTheme="minorHAnsi"/>
          <w:sz w:val="22"/>
        </w:rPr>
        <w:t>Small Project</w:t>
      </w:r>
      <w:r w:rsidR="00665B7C">
        <w:rPr>
          <w:rFonts w:asciiTheme="minorHAnsi" w:hAnsiTheme="minorHAnsi"/>
          <w:sz w:val="22"/>
        </w:rPr>
        <w:t>;</w:t>
      </w:r>
    </w:p>
    <w:p w14:paraId="142946B7" w14:textId="7F6D1747" w:rsidR="00D86AA5" w:rsidRPr="003B6C1D" w:rsidRDefault="00D86AA5" w:rsidP="00147B04">
      <w:pPr>
        <w:pStyle w:val="Tekstkomentara"/>
        <w:numPr>
          <w:ilvl w:val="0"/>
          <w:numId w:val="31"/>
        </w:numPr>
        <w:ind w:left="1077" w:hanging="357"/>
        <w:rPr>
          <w:rFonts w:asciiTheme="minorHAnsi" w:hAnsiTheme="minorHAnsi"/>
          <w:sz w:val="22"/>
        </w:rPr>
      </w:pPr>
      <w:r w:rsidRPr="003B6C1D">
        <w:rPr>
          <w:rFonts w:asciiTheme="minorHAnsi" w:hAnsiTheme="minorHAnsi"/>
          <w:sz w:val="22"/>
        </w:rPr>
        <w:t xml:space="preserve">ensure that the </w:t>
      </w:r>
      <w:r w:rsidR="00350CD9">
        <w:rPr>
          <w:rFonts w:asciiTheme="minorHAnsi" w:hAnsiTheme="minorHAnsi"/>
          <w:sz w:val="22"/>
        </w:rPr>
        <w:t xml:space="preserve">FR </w:t>
      </w:r>
      <w:r w:rsidRPr="003B6C1D">
        <w:rPr>
          <w:rFonts w:asciiTheme="minorHAnsi" w:hAnsiTheme="minorHAnsi"/>
          <w:sz w:val="22"/>
        </w:rPr>
        <w:t>receives</w:t>
      </w:r>
      <w:r w:rsidR="00C62DF6">
        <w:rPr>
          <w:rFonts w:asciiTheme="minorHAnsi" w:hAnsiTheme="minorHAnsi"/>
          <w:sz w:val="22"/>
        </w:rPr>
        <w:t xml:space="preserve"> the</w:t>
      </w:r>
      <w:r w:rsidRPr="003B6C1D">
        <w:rPr>
          <w:rFonts w:asciiTheme="minorHAnsi" w:hAnsiTheme="minorHAnsi"/>
          <w:sz w:val="22"/>
        </w:rPr>
        <w:t xml:space="preserve"> total amount of eligible expenditure due in full and no later than 80 days from the date of submission of the </w:t>
      </w:r>
      <w:r w:rsidR="003B6C1D" w:rsidRPr="003B6C1D">
        <w:rPr>
          <w:rFonts w:asciiTheme="minorHAnsi" w:hAnsiTheme="minorHAnsi"/>
          <w:sz w:val="22"/>
        </w:rPr>
        <w:t xml:space="preserve">Small </w:t>
      </w:r>
      <w:r w:rsidRPr="003B6C1D">
        <w:rPr>
          <w:rFonts w:asciiTheme="minorHAnsi" w:hAnsiTheme="minorHAnsi"/>
          <w:sz w:val="22"/>
        </w:rPr>
        <w:t xml:space="preserve">Project Report to the </w:t>
      </w:r>
      <w:r w:rsidR="00C81D79" w:rsidRPr="003B6C1D">
        <w:rPr>
          <w:rFonts w:asciiTheme="minorHAnsi" w:hAnsiTheme="minorHAnsi"/>
          <w:sz w:val="22"/>
        </w:rPr>
        <w:t>SPF</w:t>
      </w:r>
      <w:r w:rsidR="006C325A">
        <w:rPr>
          <w:rFonts w:asciiTheme="minorHAnsi" w:hAnsiTheme="minorHAnsi"/>
          <w:sz w:val="22"/>
        </w:rPr>
        <w:t>B</w:t>
      </w:r>
      <w:r w:rsidR="00C81D79" w:rsidRPr="003B6C1D">
        <w:rPr>
          <w:rFonts w:asciiTheme="minorHAnsi" w:hAnsiTheme="minorHAnsi"/>
          <w:sz w:val="22"/>
        </w:rPr>
        <w:t xml:space="preserve"> </w:t>
      </w:r>
      <w:r w:rsidRPr="003B6C1D">
        <w:rPr>
          <w:rFonts w:asciiTheme="minorHAnsi" w:hAnsiTheme="minorHAnsi"/>
          <w:sz w:val="22"/>
        </w:rPr>
        <w:t>;</w:t>
      </w:r>
    </w:p>
    <w:p w14:paraId="742D107B" w14:textId="4B2B231D" w:rsidR="00AA688E" w:rsidRDefault="00AA688E" w:rsidP="00147B04">
      <w:pPr>
        <w:pStyle w:val="Tekstkomentara"/>
        <w:numPr>
          <w:ilvl w:val="0"/>
          <w:numId w:val="31"/>
        </w:numPr>
        <w:ind w:left="1077" w:hanging="357"/>
        <w:rPr>
          <w:rFonts w:asciiTheme="minorHAnsi" w:hAnsiTheme="minorHAnsi"/>
          <w:sz w:val="22"/>
        </w:rPr>
      </w:pPr>
      <w:r w:rsidRPr="00AA688E">
        <w:rPr>
          <w:rFonts w:asciiTheme="minorHAnsi" w:hAnsiTheme="minorHAnsi"/>
          <w:sz w:val="22"/>
        </w:rPr>
        <w:t xml:space="preserve">inform the </w:t>
      </w:r>
      <w:r w:rsidR="00350CD9">
        <w:rPr>
          <w:rFonts w:asciiTheme="minorHAnsi" w:hAnsiTheme="minorHAnsi"/>
          <w:sz w:val="22"/>
        </w:rPr>
        <w:t xml:space="preserve">FR </w:t>
      </w:r>
      <w:r w:rsidRPr="00AA688E">
        <w:rPr>
          <w:rFonts w:asciiTheme="minorHAnsi" w:hAnsiTheme="minorHAnsi"/>
          <w:sz w:val="22"/>
        </w:rPr>
        <w:t>regarding the reports, conclusions and recommendations made by the European Commission</w:t>
      </w:r>
      <w:r w:rsidR="00665B7C">
        <w:rPr>
          <w:rFonts w:asciiTheme="minorHAnsi" w:hAnsiTheme="minorHAnsi"/>
          <w:sz w:val="22"/>
        </w:rPr>
        <w:t xml:space="preserve"> and other Program</w:t>
      </w:r>
      <w:r w:rsidR="00E31D91">
        <w:rPr>
          <w:rFonts w:asciiTheme="minorHAnsi" w:hAnsiTheme="minorHAnsi"/>
          <w:sz w:val="22"/>
        </w:rPr>
        <w:t>m</w:t>
      </w:r>
      <w:r w:rsidR="00665B7C">
        <w:rPr>
          <w:rFonts w:asciiTheme="minorHAnsi" w:hAnsiTheme="minorHAnsi"/>
          <w:sz w:val="22"/>
        </w:rPr>
        <w:t>e bodies</w:t>
      </w:r>
      <w:r w:rsidRPr="00AA688E">
        <w:rPr>
          <w:rFonts w:asciiTheme="minorHAnsi" w:hAnsiTheme="minorHAnsi"/>
          <w:sz w:val="22"/>
        </w:rPr>
        <w:t>, which may affect the</w:t>
      </w:r>
      <w:r w:rsidR="003F3150">
        <w:rPr>
          <w:rFonts w:asciiTheme="minorHAnsi" w:hAnsiTheme="minorHAnsi"/>
          <w:sz w:val="22"/>
        </w:rPr>
        <w:t xml:space="preserve"> implementation of the Contract</w:t>
      </w:r>
      <w:r w:rsidR="00665B7C">
        <w:rPr>
          <w:rFonts w:asciiTheme="minorHAnsi" w:hAnsiTheme="minorHAnsi"/>
          <w:sz w:val="22"/>
        </w:rPr>
        <w:t xml:space="preserve"> and the </w:t>
      </w:r>
      <w:r w:rsidR="00E171C7">
        <w:rPr>
          <w:rFonts w:asciiTheme="minorHAnsi" w:hAnsiTheme="minorHAnsi"/>
          <w:sz w:val="22"/>
        </w:rPr>
        <w:t>Small Project</w:t>
      </w:r>
      <w:r w:rsidR="003F3150">
        <w:rPr>
          <w:rFonts w:asciiTheme="minorHAnsi" w:hAnsiTheme="minorHAnsi"/>
          <w:sz w:val="22"/>
        </w:rPr>
        <w:t>;</w:t>
      </w:r>
      <w:r w:rsidR="009C08F3">
        <w:rPr>
          <w:rFonts w:asciiTheme="minorHAnsi" w:hAnsiTheme="minorHAnsi"/>
          <w:sz w:val="22"/>
        </w:rPr>
        <w:t xml:space="preserve"> and</w:t>
      </w:r>
    </w:p>
    <w:p w14:paraId="627FB6B5" w14:textId="0F87AB16" w:rsidR="00D622EF" w:rsidRDefault="003F3150" w:rsidP="00D622EF">
      <w:pPr>
        <w:pStyle w:val="Tekstkomentara"/>
        <w:numPr>
          <w:ilvl w:val="0"/>
          <w:numId w:val="31"/>
        </w:numPr>
        <w:ind w:left="1077" w:hanging="357"/>
        <w:rPr>
          <w:rFonts w:asciiTheme="minorHAnsi" w:hAnsiTheme="minorHAnsi"/>
          <w:sz w:val="22"/>
        </w:rPr>
      </w:pPr>
      <w:r>
        <w:rPr>
          <w:rFonts w:asciiTheme="minorHAnsi" w:hAnsiTheme="minorHAnsi"/>
          <w:sz w:val="22"/>
        </w:rPr>
        <w:t xml:space="preserve">ensure that the </w:t>
      </w:r>
      <w:r w:rsidR="00350CD9">
        <w:rPr>
          <w:rFonts w:asciiTheme="minorHAnsi" w:hAnsiTheme="minorHAnsi"/>
          <w:sz w:val="22"/>
        </w:rPr>
        <w:t xml:space="preserve">FR </w:t>
      </w:r>
      <w:r w:rsidR="00891784">
        <w:rPr>
          <w:rFonts w:asciiTheme="minorHAnsi" w:hAnsiTheme="minorHAnsi"/>
          <w:sz w:val="22"/>
        </w:rPr>
        <w:t xml:space="preserve">has </w:t>
      </w:r>
      <w:r>
        <w:rPr>
          <w:rFonts w:asciiTheme="minorHAnsi" w:hAnsiTheme="minorHAnsi"/>
          <w:sz w:val="22"/>
        </w:rPr>
        <w:t xml:space="preserve">access to the </w:t>
      </w:r>
      <w:r w:rsidR="00A06A63">
        <w:rPr>
          <w:rFonts w:asciiTheme="minorHAnsi" w:hAnsiTheme="minorHAnsi"/>
          <w:sz w:val="22"/>
        </w:rPr>
        <w:t>EmBRACE web platform</w:t>
      </w:r>
      <w:r>
        <w:rPr>
          <w:rFonts w:asciiTheme="minorHAnsi" w:hAnsiTheme="minorHAnsi"/>
          <w:sz w:val="22"/>
        </w:rPr>
        <w:t xml:space="preserve">, as well as instructions on usage of the </w:t>
      </w:r>
      <w:r w:rsidR="00A06A63">
        <w:rPr>
          <w:rFonts w:asciiTheme="minorHAnsi" w:hAnsiTheme="minorHAnsi"/>
          <w:sz w:val="22"/>
        </w:rPr>
        <w:t>EmBRACE web platform</w:t>
      </w:r>
      <w:r>
        <w:rPr>
          <w:rFonts w:asciiTheme="minorHAnsi" w:hAnsiTheme="minorHAnsi"/>
          <w:sz w:val="22"/>
        </w:rPr>
        <w:t>.</w:t>
      </w:r>
    </w:p>
    <w:p w14:paraId="30741205" w14:textId="56DF23CD" w:rsidR="00D622EF" w:rsidRPr="00656C25" w:rsidRDefault="00D622EF" w:rsidP="00656C25">
      <w:pPr>
        <w:pStyle w:val="Tekstkomentara"/>
        <w:numPr>
          <w:ilvl w:val="0"/>
          <w:numId w:val="30"/>
        </w:numPr>
        <w:rPr>
          <w:rFonts w:asciiTheme="minorHAnsi" w:hAnsiTheme="minorHAnsi"/>
          <w:sz w:val="22"/>
        </w:rPr>
      </w:pPr>
      <w:r w:rsidRPr="00656C25">
        <w:rPr>
          <w:rFonts w:ascii="Calibri" w:hAnsi="Calibri"/>
          <w:sz w:val="22"/>
          <w:szCs w:val="22"/>
        </w:rPr>
        <w:t xml:space="preserve">The </w:t>
      </w:r>
      <w:r w:rsidR="00350CD9">
        <w:rPr>
          <w:rFonts w:ascii="Calibri" w:hAnsi="Calibri"/>
          <w:sz w:val="22"/>
          <w:szCs w:val="22"/>
        </w:rPr>
        <w:t xml:space="preserve">SPFB </w:t>
      </w:r>
      <w:r w:rsidRPr="00656C25">
        <w:rPr>
          <w:rFonts w:ascii="Calibri" w:hAnsi="Calibri"/>
          <w:sz w:val="22"/>
          <w:szCs w:val="22"/>
        </w:rPr>
        <w:t>is also responsible for:</w:t>
      </w:r>
    </w:p>
    <w:p w14:paraId="1A06DA33" w14:textId="3CB81948" w:rsidR="00D622EF" w:rsidRPr="00656C25" w:rsidRDefault="00D622EF" w:rsidP="00D622EF">
      <w:pPr>
        <w:pStyle w:val="Odlomakpopisa"/>
        <w:numPr>
          <w:ilvl w:val="0"/>
          <w:numId w:val="48"/>
        </w:numPr>
        <w:rPr>
          <w:rFonts w:ascii="Calibri" w:hAnsi="Calibri"/>
          <w:sz w:val="22"/>
          <w:szCs w:val="22"/>
        </w:rPr>
      </w:pPr>
      <w:r w:rsidRPr="00656C25">
        <w:rPr>
          <w:rFonts w:ascii="Calibri" w:hAnsi="Calibri"/>
          <w:sz w:val="22"/>
          <w:szCs w:val="22"/>
        </w:rPr>
        <w:t xml:space="preserve">providing guidance for </w:t>
      </w:r>
      <w:r w:rsidR="006C325A">
        <w:rPr>
          <w:rFonts w:ascii="Calibri" w:hAnsi="Calibri"/>
          <w:sz w:val="22"/>
          <w:szCs w:val="22"/>
        </w:rPr>
        <w:t>FRs</w:t>
      </w:r>
      <w:r w:rsidRPr="00656C25">
        <w:rPr>
          <w:rFonts w:ascii="Calibri" w:hAnsi="Calibri"/>
          <w:sz w:val="22"/>
          <w:szCs w:val="22"/>
        </w:rPr>
        <w:t xml:space="preserve"> during the application and implementation phase;</w:t>
      </w:r>
    </w:p>
    <w:p w14:paraId="7E4A77F6" w14:textId="0A561D0C" w:rsidR="00D622EF" w:rsidRPr="00656C25" w:rsidRDefault="00D622EF" w:rsidP="00D622EF">
      <w:pPr>
        <w:pStyle w:val="Odlomakpopisa"/>
        <w:numPr>
          <w:ilvl w:val="0"/>
          <w:numId w:val="48"/>
        </w:numPr>
        <w:rPr>
          <w:rFonts w:ascii="Calibri" w:hAnsi="Calibri"/>
          <w:sz w:val="22"/>
          <w:szCs w:val="22"/>
        </w:rPr>
      </w:pPr>
      <w:r w:rsidRPr="00656C25">
        <w:rPr>
          <w:rFonts w:ascii="Calibri" w:hAnsi="Calibri"/>
          <w:sz w:val="22"/>
          <w:szCs w:val="22"/>
        </w:rPr>
        <w:t xml:space="preserve">management verification of </w:t>
      </w:r>
      <w:r w:rsidR="006C325A">
        <w:rPr>
          <w:rFonts w:ascii="Calibri" w:hAnsi="Calibri"/>
          <w:sz w:val="22"/>
          <w:szCs w:val="22"/>
        </w:rPr>
        <w:t>FRs</w:t>
      </w:r>
      <w:r w:rsidRPr="00656C25">
        <w:rPr>
          <w:rFonts w:ascii="Calibri" w:hAnsi="Calibri"/>
          <w:sz w:val="22"/>
          <w:szCs w:val="22"/>
        </w:rPr>
        <w:t xml:space="preserve"> expenditures based on real costs;</w:t>
      </w:r>
    </w:p>
    <w:p w14:paraId="4A88DE7B" w14:textId="0AE48C64" w:rsidR="00D622EF" w:rsidRPr="00656C25" w:rsidRDefault="00D622EF" w:rsidP="00D622EF">
      <w:pPr>
        <w:pStyle w:val="Odlomakpopisa"/>
        <w:numPr>
          <w:ilvl w:val="0"/>
          <w:numId w:val="48"/>
        </w:numPr>
        <w:rPr>
          <w:rFonts w:ascii="Calibri" w:hAnsi="Calibri"/>
          <w:sz w:val="22"/>
          <w:szCs w:val="22"/>
        </w:rPr>
      </w:pPr>
      <w:r w:rsidRPr="00656C25">
        <w:rPr>
          <w:rFonts w:ascii="Calibri" w:hAnsi="Calibri"/>
          <w:sz w:val="22"/>
          <w:szCs w:val="22"/>
        </w:rPr>
        <w:t xml:space="preserve">check of proper application of simplified cost options by </w:t>
      </w:r>
      <w:r w:rsidR="006C325A">
        <w:rPr>
          <w:rFonts w:ascii="Calibri" w:hAnsi="Calibri"/>
          <w:sz w:val="22"/>
          <w:szCs w:val="22"/>
        </w:rPr>
        <w:t>FR</w:t>
      </w:r>
      <w:r w:rsidRPr="00656C25">
        <w:rPr>
          <w:rFonts w:ascii="Calibri" w:hAnsi="Calibri"/>
          <w:sz w:val="22"/>
          <w:szCs w:val="22"/>
        </w:rPr>
        <w:t>;</w:t>
      </w:r>
    </w:p>
    <w:p w14:paraId="220A636E" w14:textId="144F2E42" w:rsidR="00D622EF" w:rsidRPr="00656C25" w:rsidRDefault="00D622EF" w:rsidP="00D622EF">
      <w:pPr>
        <w:pStyle w:val="Odlomakpopisa"/>
        <w:numPr>
          <w:ilvl w:val="0"/>
          <w:numId w:val="48"/>
        </w:numPr>
        <w:rPr>
          <w:rFonts w:ascii="Calibri" w:hAnsi="Calibri"/>
          <w:sz w:val="22"/>
          <w:szCs w:val="22"/>
        </w:rPr>
      </w:pPr>
      <w:r w:rsidRPr="00656C25">
        <w:rPr>
          <w:rFonts w:ascii="Calibri" w:hAnsi="Calibri"/>
          <w:sz w:val="22"/>
          <w:szCs w:val="22"/>
        </w:rPr>
        <w:t xml:space="preserve">checking of deliveries, outputs and results of </w:t>
      </w:r>
      <w:r w:rsidR="00891784">
        <w:rPr>
          <w:rFonts w:ascii="Calibri" w:hAnsi="Calibri"/>
          <w:sz w:val="22"/>
          <w:szCs w:val="22"/>
        </w:rPr>
        <w:t>S</w:t>
      </w:r>
      <w:r w:rsidR="00891784" w:rsidRPr="00656C25">
        <w:rPr>
          <w:rFonts w:ascii="Calibri" w:hAnsi="Calibri"/>
          <w:sz w:val="22"/>
          <w:szCs w:val="22"/>
        </w:rPr>
        <w:t xml:space="preserve">mall </w:t>
      </w:r>
      <w:r w:rsidR="00891784">
        <w:rPr>
          <w:rFonts w:ascii="Calibri" w:hAnsi="Calibri"/>
          <w:sz w:val="22"/>
          <w:szCs w:val="22"/>
        </w:rPr>
        <w:t>P</w:t>
      </w:r>
      <w:r w:rsidR="00891784" w:rsidRPr="00656C25">
        <w:rPr>
          <w:rFonts w:ascii="Calibri" w:hAnsi="Calibri"/>
          <w:sz w:val="22"/>
          <w:szCs w:val="22"/>
        </w:rPr>
        <w:t>rojects</w:t>
      </w:r>
      <w:r w:rsidRPr="00656C25">
        <w:rPr>
          <w:rFonts w:ascii="Calibri" w:hAnsi="Calibri"/>
          <w:sz w:val="22"/>
          <w:szCs w:val="22"/>
        </w:rPr>
        <w:t>;</w:t>
      </w:r>
    </w:p>
    <w:p w14:paraId="28AC7AFF" w14:textId="77777777" w:rsidR="00D622EF" w:rsidRPr="00656C25" w:rsidRDefault="00D622EF" w:rsidP="00D622EF">
      <w:pPr>
        <w:pStyle w:val="Odlomakpopisa"/>
        <w:numPr>
          <w:ilvl w:val="0"/>
          <w:numId w:val="48"/>
        </w:numPr>
        <w:rPr>
          <w:rFonts w:ascii="Calibri" w:hAnsi="Calibri"/>
          <w:sz w:val="22"/>
          <w:szCs w:val="22"/>
        </w:rPr>
      </w:pPr>
      <w:r w:rsidRPr="00656C25">
        <w:rPr>
          <w:rFonts w:ascii="Calibri" w:hAnsi="Calibri"/>
          <w:sz w:val="22"/>
          <w:szCs w:val="22"/>
        </w:rPr>
        <w:t>controls and on-site visits;</w:t>
      </w:r>
    </w:p>
    <w:p w14:paraId="321F3DB2" w14:textId="3B19636B" w:rsidR="00D622EF" w:rsidRPr="00656C25" w:rsidRDefault="00D622EF" w:rsidP="00656C25">
      <w:pPr>
        <w:pStyle w:val="Odlomakpopisa"/>
        <w:numPr>
          <w:ilvl w:val="0"/>
          <w:numId w:val="48"/>
        </w:numPr>
        <w:rPr>
          <w:rFonts w:ascii="Calibri" w:hAnsi="Calibri"/>
          <w:sz w:val="22"/>
          <w:szCs w:val="22"/>
        </w:rPr>
      </w:pPr>
      <w:r w:rsidRPr="00656C25">
        <w:rPr>
          <w:rFonts w:ascii="Calibri" w:hAnsi="Calibri"/>
          <w:sz w:val="22"/>
          <w:szCs w:val="22"/>
        </w:rPr>
        <w:t xml:space="preserve">recording and storing, at its level, the information about </w:t>
      </w:r>
      <w:r w:rsidR="00891784">
        <w:rPr>
          <w:rFonts w:ascii="Calibri" w:hAnsi="Calibri"/>
          <w:sz w:val="22"/>
          <w:szCs w:val="22"/>
        </w:rPr>
        <w:t>S</w:t>
      </w:r>
      <w:r w:rsidR="00891784" w:rsidRPr="00656C25">
        <w:rPr>
          <w:rFonts w:ascii="Calibri" w:hAnsi="Calibri"/>
          <w:sz w:val="22"/>
          <w:szCs w:val="22"/>
        </w:rPr>
        <w:t xml:space="preserve">mall </w:t>
      </w:r>
      <w:r w:rsidR="00891784">
        <w:rPr>
          <w:rFonts w:ascii="Calibri" w:hAnsi="Calibri"/>
          <w:sz w:val="22"/>
          <w:szCs w:val="22"/>
        </w:rPr>
        <w:t>P</w:t>
      </w:r>
      <w:r w:rsidR="00891784" w:rsidRPr="00656C25">
        <w:rPr>
          <w:rFonts w:ascii="Calibri" w:hAnsi="Calibri"/>
          <w:sz w:val="22"/>
          <w:szCs w:val="22"/>
        </w:rPr>
        <w:t>rojects</w:t>
      </w:r>
      <w:r w:rsidRPr="00656C25">
        <w:rPr>
          <w:rFonts w:ascii="Calibri" w:hAnsi="Calibri"/>
          <w:sz w:val="22"/>
          <w:szCs w:val="22"/>
        </w:rPr>
        <w:t xml:space="preserve">, including the expenditure incurred by the </w:t>
      </w:r>
      <w:r w:rsidR="006C325A">
        <w:rPr>
          <w:rFonts w:ascii="Calibri" w:hAnsi="Calibri"/>
          <w:sz w:val="22"/>
          <w:szCs w:val="22"/>
        </w:rPr>
        <w:t>FRs</w:t>
      </w:r>
      <w:r w:rsidRPr="00656C25">
        <w:rPr>
          <w:rFonts w:ascii="Calibri" w:hAnsi="Calibri"/>
          <w:sz w:val="22"/>
          <w:szCs w:val="22"/>
        </w:rPr>
        <w:t>.</w:t>
      </w:r>
    </w:p>
    <w:p w14:paraId="091A1F14" w14:textId="12DBC21F" w:rsidR="003F3150" w:rsidRPr="00E61CB3" w:rsidRDefault="00AA688E" w:rsidP="00656C25">
      <w:pPr>
        <w:pStyle w:val="Tekstkomentara"/>
        <w:numPr>
          <w:ilvl w:val="0"/>
          <w:numId w:val="30"/>
        </w:numPr>
        <w:rPr>
          <w:rFonts w:asciiTheme="minorHAnsi" w:hAnsiTheme="minorHAnsi"/>
          <w:sz w:val="22"/>
        </w:rPr>
      </w:pPr>
      <w:r w:rsidRPr="00DA6C10">
        <w:rPr>
          <w:rFonts w:asciiTheme="minorHAnsi" w:hAnsiTheme="minorHAnsi"/>
          <w:sz w:val="22"/>
        </w:rPr>
        <w:t>In case one</w:t>
      </w:r>
      <w:r w:rsidR="00FC781C">
        <w:rPr>
          <w:rFonts w:asciiTheme="minorHAnsi" w:hAnsiTheme="minorHAnsi"/>
          <w:sz w:val="22"/>
        </w:rPr>
        <w:t xml:space="preserve"> or more</w:t>
      </w:r>
      <w:r w:rsidRPr="00DA6C10">
        <w:rPr>
          <w:rFonts w:asciiTheme="minorHAnsi" w:hAnsiTheme="minorHAnsi"/>
          <w:sz w:val="22"/>
        </w:rPr>
        <w:t xml:space="preserve"> obligations of the </w:t>
      </w:r>
      <w:r w:rsidR="00350CD9">
        <w:rPr>
          <w:rFonts w:asciiTheme="minorHAnsi" w:hAnsiTheme="minorHAnsi"/>
          <w:sz w:val="22"/>
        </w:rPr>
        <w:t xml:space="preserve">FR </w:t>
      </w:r>
      <w:r w:rsidR="00FC781C">
        <w:rPr>
          <w:rFonts w:asciiTheme="minorHAnsi" w:hAnsiTheme="minorHAnsi"/>
          <w:sz w:val="22"/>
        </w:rPr>
        <w:t>are</w:t>
      </w:r>
      <w:r w:rsidR="00665B7C">
        <w:rPr>
          <w:rFonts w:asciiTheme="minorHAnsi" w:hAnsiTheme="minorHAnsi"/>
          <w:sz w:val="22"/>
        </w:rPr>
        <w:t xml:space="preserve"> not fulfilled, </w:t>
      </w:r>
      <w:r w:rsidR="00665B7C" w:rsidRPr="00E61CB3">
        <w:rPr>
          <w:rFonts w:asciiTheme="minorHAnsi" w:hAnsiTheme="minorHAnsi"/>
          <w:sz w:val="22"/>
        </w:rPr>
        <w:t xml:space="preserve">the </w:t>
      </w:r>
      <w:r w:rsidR="00350CD9">
        <w:rPr>
          <w:rFonts w:asciiTheme="minorHAnsi" w:hAnsiTheme="minorHAnsi"/>
          <w:sz w:val="22"/>
        </w:rPr>
        <w:t xml:space="preserve">SPFB </w:t>
      </w:r>
      <w:r w:rsidR="00DA6C10" w:rsidRPr="00E61CB3">
        <w:rPr>
          <w:rFonts w:asciiTheme="minorHAnsi" w:hAnsiTheme="minorHAnsi"/>
          <w:sz w:val="22"/>
        </w:rPr>
        <w:t>reserves the right to</w:t>
      </w:r>
      <w:r w:rsidRPr="00E61CB3">
        <w:rPr>
          <w:rFonts w:asciiTheme="minorHAnsi" w:hAnsiTheme="minorHAnsi"/>
          <w:sz w:val="22"/>
        </w:rPr>
        <w:t xml:space="preserve"> execut</w:t>
      </w:r>
      <w:r w:rsidR="003B6C1D" w:rsidRPr="00656C25">
        <w:rPr>
          <w:rFonts w:asciiTheme="minorHAnsi" w:hAnsiTheme="minorHAnsi"/>
          <w:sz w:val="22"/>
        </w:rPr>
        <w:t>e</w:t>
      </w:r>
      <w:r w:rsidRPr="00E61CB3">
        <w:rPr>
          <w:rFonts w:asciiTheme="minorHAnsi" w:hAnsiTheme="minorHAnsi"/>
          <w:sz w:val="22"/>
        </w:rPr>
        <w:t xml:space="preserve"> the Contract.</w:t>
      </w:r>
      <w:r w:rsidR="00387FF3" w:rsidRPr="00E61CB3">
        <w:rPr>
          <w:rFonts w:asciiTheme="minorHAnsi" w:hAnsiTheme="minorHAnsi"/>
          <w:sz w:val="22"/>
        </w:rPr>
        <w:t xml:space="preserve"> </w:t>
      </w:r>
      <w:r w:rsidR="00DA6C10" w:rsidRPr="00E61CB3">
        <w:rPr>
          <w:rFonts w:asciiTheme="minorHAnsi" w:hAnsiTheme="minorHAnsi"/>
          <w:sz w:val="22"/>
        </w:rPr>
        <w:t>If this is the case</w:t>
      </w:r>
      <w:r w:rsidRPr="00E61CB3">
        <w:rPr>
          <w:rFonts w:asciiTheme="minorHAnsi" w:hAnsiTheme="minorHAnsi"/>
          <w:sz w:val="22"/>
        </w:rPr>
        <w:t xml:space="preserve">, the </w:t>
      </w:r>
      <w:r w:rsidR="00350CD9">
        <w:rPr>
          <w:rFonts w:asciiTheme="minorHAnsi" w:hAnsiTheme="minorHAnsi"/>
          <w:sz w:val="22"/>
        </w:rPr>
        <w:t xml:space="preserve">SPFB </w:t>
      </w:r>
      <w:r w:rsidRPr="00E61CB3">
        <w:rPr>
          <w:rFonts w:asciiTheme="minorHAnsi" w:hAnsiTheme="minorHAnsi"/>
          <w:sz w:val="22"/>
        </w:rPr>
        <w:t xml:space="preserve">shall notify the </w:t>
      </w:r>
      <w:r w:rsidR="00350CD9">
        <w:rPr>
          <w:rFonts w:asciiTheme="minorHAnsi" w:hAnsiTheme="minorHAnsi"/>
          <w:sz w:val="22"/>
        </w:rPr>
        <w:t xml:space="preserve">FR </w:t>
      </w:r>
      <w:r w:rsidR="00DA6C10" w:rsidRPr="00E61CB3">
        <w:rPr>
          <w:rFonts w:asciiTheme="minorHAnsi" w:hAnsiTheme="minorHAnsi"/>
          <w:sz w:val="22"/>
        </w:rPr>
        <w:t xml:space="preserve">of the </w:t>
      </w:r>
      <w:r w:rsidR="003B6C1D" w:rsidRPr="00E61CB3">
        <w:rPr>
          <w:rFonts w:asciiTheme="minorHAnsi" w:hAnsiTheme="minorHAnsi"/>
          <w:sz w:val="22"/>
        </w:rPr>
        <w:t>decision and next legal steps.</w:t>
      </w:r>
    </w:p>
    <w:p w14:paraId="4A26FF55" w14:textId="77777777" w:rsidR="00E004CC" w:rsidRPr="00FB264E" w:rsidRDefault="00E004CC" w:rsidP="00656C25">
      <w:pPr>
        <w:pStyle w:val="Naslov1"/>
        <w:spacing w:before="240" w:line="240" w:lineRule="auto"/>
        <w:ind w:right="0"/>
        <w:jc w:val="center"/>
        <w:rPr>
          <w:color w:val="0E6EB6"/>
        </w:rPr>
      </w:pPr>
      <w:r w:rsidRPr="00FB264E">
        <w:rPr>
          <w:color w:val="0E6EB6"/>
        </w:rPr>
        <w:t>Article 6</w:t>
      </w:r>
    </w:p>
    <w:p w14:paraId="551E3B24" w14:textId="77777777" w:rsidR="00E004CC" w:rsidRDefault="00E004CC" w:rsidP="00656C25">
      <w:pPr>
        <w:pStyle w:val="Naslov1"/>
        <w:spacing w:before="240" w:after="120" w:line="240" w:lineRule="auto"/>
        <w:ind w:right="0"/>
        <w:jc w:val="center"/>
      </w:pPr>
      <w:r>
        <w:t>Reporting obligations</w:t>
      </w:r>
    </w:p>
    <w:p w14:paraId="03CFB710" w14:textId="5807CA46" w:rsidR="00E004CC" w:rsidRDefault="00E004CC" w:rsidP="00656C25">
      <w:pPr>
        <w:pStyle w:val="Odlomakpopisa"/>
        <w:numPr>
          <w:ilvl w:val="0"/>
          <w:numId w:val="12"/>
        </w:numPr>
        <w:rPr>
          <w:rFonts w:asciiTheme="minorHAnsi" w:hAnsiTheme="minorHAnsi"/>
          <w:sz w:val="22"/>
          <w:szCs w:val="22"/>
        </w:rPr>
      </w:pPr>
      <w:r>
        <w:rPr>
          <w:rFonts w:asciiTheme="minorHAnsi" w:hAnsiTheme="minorHAnsi"/>
          <w:sz w:val="22"/>
          <w:szCs w:val="22"/>
        </w:rPr>
        <w:t xml:space="preserve">In order to receive the reimbursement of funds, the </w:t>
      </w:r>
      <w:r w:rsidR="00350CD9">
        <w:rPr>
          <w:rFonts w:asciiTheme="minorHAnsi" w:hAnsiTheme="minorHAnsi"/>
          <w:sz w:val="22"/>
          <w:szCs w:val="22"/>
        </w:rPr>
        <w:t xml:space="preserve">FR </w:t>
      </w:r>
      <w:r>
        <w:rPr>
          <w:rFonts w:asciiTheme="minorHAnsi" w:hAnsiTheme="minorHAnsi"/>
          <w:sz w:val="22"/>
          <w:szCs w:val="22"/>
        </w:rPr>
        <w:t xml:space="preserve">shall </w:t>
      </w:r>
      <w:r w:rsidRPr="00A40D94">
        <w:rPr>
          <w:rFonts w:asciiTheme="minorHAnsi" w:hAnsiTheme="minorHAnsi"/>
          <w:sz w:val="22"/>
          <w:szCs w:val="22"/>
        </w:rPr>
        <w:t xml:space="preserve">submit a </w:t>
      </w:r>
      <w:r w:rsidR="00A54249">
        <w:rPr>
          <w:rFonts w:asciiTheme="minorHAnsi" w:hAnsiTheme="minorHAnsi"/>
          <w:sz w:val="22"/>
          <w:szCs w:val="22"/>
        </w:rPr>
        <w:t xml:space="preserve">Small </w:t>
      </w:r>
      <w:r w:rsidR="00C94DC6">
        <w:rPr>
          <w:rFonts w:asciiTheme="minorHAnsi" w:hAnsiTheme="minorHAnsi"/>
          <w:sz w:val="22"/>
          <w:szCs w:val="22"/>
        </w:rPr>
        <w:t>P</w:t>
      </w:r>
      <w:r w:rsidR="007D0312">
        <w:rPr>
          <w:rFonts w:asciiTheme="minorHAnsi" w:hAnsiTheme="minorHAnsi"/>
          <w:sz w:val="22"/>
          <w:szCs w:val="22"/>
        </w:rPr>
        <w:t>roject</w:t>
      </w:r>
      <w:r w:rsidR="00C94DC6">
        <w:rPr>
          <w:rFonts w:asciiTheme="minorHAnsi" w:hAnsiTheme="minorHAnsi"/>
          <w:sz w:val="22"/>
          <w:szCs w:val="22"/>
        </w:rPr>
        <w:t xml:space="preserve"> Report </w:t>
      </w:r>
      <w:r>
        <w:rPr>
          <w:rFonts w:asciiTheme="minorHAnsi" w:hAnsiTheme="minorHAnsi"/>
          <w:sz w:val="22"/>
          <w:szCs w:val="22"/>
        </w:rPr>
        <w:t xml:space="preserve">declaring the </w:t>
      </w:r>
      <w:r w:rsidR="00803295">
        <w:rPr>
          <w:rFonts w:asciiTheme="minorHAnsi" w:hAnsiTheme="minorHAnsi"/>
          <w:sz w:val="22"/>
          <w:szCs w:val="22"/>
        </w:rPr>
        <w:t>costs</w:t>
      </w:r>
      <w:r>
        <w:rPr>
          <w:rFonts w:asciiTheme="minorHAnsi" w:hAnsiTheme="minorHAnsi"/>
          <w:sz w:val="22"/>
          <w:szCs w:val="22"/>
        </w:rPr>
        <w:t xml:space="preserve"> for the relevant</w:t>
      </w:r>
      <w:r w:rsidRPr="00A40D94">
        <w:rPr>
          <w:rFonts w:asciiTheme="minorHAnsi" w:hAnsiTheme="minorHAnsi"/>
          <w:sz w:val="22"/>
          <w:szCs w:val="22"/>
        </w:rPr>
        <w:t xml:space="preserve"> reporting period</w:t>
      </w:r>
      <w:r w:rsidR="007D0312">
        <w:rPr>
          <w:rFonts w:asciiTheme="minorHAnsi" w:hAnsiTheme="minorHAnsi"/>
          <w:sz w:val="22"/>
          <w:szCs w:val="22"/>
        </w:rPr>
        <w:t xml:space="preserve"> and/ or milestone</w:t>
      </w:r>
      <w:r w:rsidRPr="00A40D94">
        <w:rPr>
          <w:rFonts w:asciiTheme="minorHAnsi" w:hAnsiTheme="minorHAnsi"/>
          <w:sz w:val="22"/>
          <w:szCs w:val="22"/>
        </w:rPr>
        <w:t xml:space="preserve"> </w:t>
      </w:r>
      <w:r>
        <w:rPr>
          <w:rFonts w:asciiTheme="minorHAnsi" w:hAnsiTheme="minorHAnsi"/>
          <w:sz w:val="22"/>
          <w:szCs w:val="22"/>
        </w:rPr>
        <w:t>t</w:t>
      </w:r>
      <w:r w:rsidRPr="00A40D94">
        <w:rPr>
          <w:rFonts w:asciiTheme="minorHAnsi" w:hAnsiTheme="minorHAnsi"/>
          <w:sz w:val="22"/>
          <w:szCs w:val="22"/>
        </w:rPr>
        <w:t>o the</w:t>
      </w:r>
      <w:r w:rsidR="00B53583">
        <w:rPr>
          <w:rFonts w:asciiTheme="minorHAnsi" w:hAnsiTheme="minorHAnsi"/>
          <w:sz w:val="22"/>
          <w:szCs w:val="22"/>
        </w:rPr>
        <w:t xml:space="preserve"> </w:t>
      </w:r>
      <w:r w:rsidR="007D0312">
        <w:rPr>
          <w:rFonts w:asciiTheme="minorHAnsi" w:hAnsiTheme="minorHAnsi"/>
          <w:sz w:val="22"/>
          <w:szCs w:val="22"/>
        </w:rPr>
        <w:t>SPF</w:t>
      </w:r>
      <w:r w:rsidR="00A54249">
        <w:rPr>
          <w:rFonts w:asciiTheme="minorHAnsi" w:hAnsiTheme="minorHAnsi"/>
          <w:sz w:val="22"/>
          <w:szCs w:val="22"/>
        </w:rPr>
        <w:t>B</w:t>
      </w:r>
      <w:r w:rsidRPr="00A40D94">
        <w:rPr>
          <w:rFonts w:asciiTheme="minorHAnsi" w:hAnsiTheme="minorHAnsi"/>
          <w:sz w:val="22"/>
          <w:szCs w:val="22"/>
        </w:rPr>
        <w:t>.</w:t>
      </w:r>
      <w:r>
        <w:rPr>
          <w:rFonts w:asciiTheme="minorHAnsi" w:hAnsiTheme="minorHAnsi"/>
          <w:sz w:val="22"/>
          <w:szCs w:val="22"/>
        </w:rPr>
        <w:t xml:space="preserve"> </w:t>
      </w:r>
      <w:r w:rsidR="00A54249">
        <w:rPr>
          <w:rFonts w:asciiTheme="minorHAnsi" w:hAnsiTheme="minorHAnsi"/>
          <w:sz w:val="22"/>
          <w:szCs w:val="22"/>
        </w:rPr>
        <w:t xml:space="preserve">Small </w:t>
      </w:r>
      <w:r>
        <w:rPr>
          <w:rFonts w:asciiTheme="minorHAnsi" w:hAnsiTheme="minorHAnsi"/>
          <w:sz w:val="22"/>
          <w:szCs w:val="22"/>
        </w:rPr>
        <w:t>Pro</w:t>
      </w:r>
      <w:r w:rsidR="007D0312">
        <w:rPr>
          <w:rFonts w:asciiTheme="minorHAnsi" w:hAnsiTheme="minorHAnsi"/>
          <w:sz w:val="22"/>
          <w:szCs w:val="22"/>
        </w:rPr>
        <w:t>ject</w:t>
      </w:r>
      <w:r>
        <w:rPr>
          <w:rFonts w:asciiTheme="minorHAnsi" w:hAnsiTheme="minorHAnsi"/>
          <w:sz w:val="22"/>
          <w:szCs w:val="22"/>
        </w:rPr>
        <w:t xml:space="preserve"> Report</w:t>
      </w:r>
      <w:r w:rsidR="004041E0">
        <w:rPr>
          <w:rFonts w:asciiTheme="minorHAnsi" w:hAnsiTheme="minorHAnsi"/>
          <w:sz w:val="22"/>
          <w:szCs w:val="22"/>
        </w:rPr>
        <w:t xml:space="preserve"> shall be</w:t>
      </w:r>
      <w:r>
        <w:rPr>
          <w:rFonts w:asciiTheme="minorHAnsi" w:hAnsiTheme="minorHAnsi"/>
          <w:sz w:val="22"/>
          <w:szCs w:val="22"/>
        </w:rPr>
        <w:t xml:space="preserve"> </w:t>
      </w:r>
      <w:r w:rsidR="00E61CB3">
        <w:rPr>
          <w:rFonts w:asciiTheme="minorHAnsi" w:hAnsiTheme="minorHAnsi"/>
          <w:sz w:val="22"/>
          <w:szCs w:val="22"/>
        </w:rPr>
        <w:t xml:space="preserve">submitted </w:t>
      </w:r>
      <w:r>
        <w:rPr>
          <w:rFonts w:asciiTheme="minorHAnsi" w:hAnsiTheme="minorHAnsi"/>
          <w:sz w:val="22"/>
          <w:szCs w:val="22"/>
        </w:rPr>
        <w:t xml:space="preserve">through </w:t>
      </w:r>
      <w:r w:rsidR="0060798F">
        <w:rPr>
          <w:rFonts w:asciiTheme="minorHAnsi" w:hAnsiTheme="minorHAnsi"/>
          <w:sz w:val="22"/>
          <w:szCs w:val="22"/>
        </w:rPr>
        <w:t xml:space="preserve">the </w:t>
      </w:r>
      <w:r w:rsidR="00A06A63">
        <w:rPr>
          <w:rFonts w:asciiTheme="minorHAnsi" w:hAnsiTheme="minorHAnsi"/>
          <w:sz w:val="22"/>
          <w:szCs w:val="22"/>
        </w:rPr>
        <w:t>EmBRACE web platform</w:t>
      </w:r>
      <w:r>
        <w:rPr>
          <w:rFonts w:asciiTheme="minorHAnsi" w:hAnsiTheme="minorHAnsi"/>
          <w:sz w:val="22"/>
          <w:szCs w:val="22"/>
        </w:rPr>
        <w:t>.</w:t>
      </w:r>
    </w:p>
    <w:p w14:paraId="2E5B77E1" w14:textId="02042264" w:rsidR="00E004CC" w:rsidRPr="00E61CB3" w:rsidRDefault="0060798F" w:rsidP="00656C25">
      <w:pPr>
        <w:pStyle w:val="Odlomakpopisa"/>
        <w:numPr>
          <w:ilvl w:val="0"/>
          <w:numId w:val="12"/>
        </w:numPr>
        <w:rPr>
          <w:rFonts w:asciiTheme="minorHAnsi" w:hAnsiTheme="minorHAnsi"/>
          <w:sz w:val="22"/>
          <w:szCs w:val="22"/>
        </w:rPr>
      </w:pPr>
      <w:r w:rsidRPr="00656C25">
        <w:rPr>
          <w:rFonts w:asciiTheme="minorHAnsi" w:hAnsiTheme="minorHAnsi"/>
          <w:sz w:val="22"/>
          <w:szCs w:val="22"/>
        </w:rPr>
        <w:t>T</w:t>
      </w:r>
      <w:r w:rsidR="00E004CC" w:rsidRPr="00E61CB3">
        <w:rPr>
          <w:rFonts w:asciiTheme="minorHAnsi" w:hAnsiTheme="minorHAnsi"/>
          <w:sz w:val="22"/>
          <w:szCs w:val="22"/>
        </w:rPr>
        <w:t xml:space="preserve">he </w:t>
      </w:r>
      <w:r w:rsidR="00350CD9">
        <w:rPr>
          <w:rFonts w:asciiTheme="minorHAnsi" w:hAnsiTheme="minorHAnsi"/>
          <w:sz w:val="22"/>
          <w:szCs w:val="22"/>
        </w:rPr>
        <w:t xml:space="preserve">SPFB </w:t>
      </w:r>
      <w:r w:rsidR="00E004CC" w:rsidRPr="00E61CB3">
        <w:rPr>
          <w:rFonts w:asciiTheme="minorHAnsi" w:hAnsiTheme="minorHAnsi"/>
          <w:sz w:val="22"/>
          <w:szCs w:val="22"/>
        </w:rPr>
        <w:t xml:space="preserve">shall </w:t>
      </w:r>
      <w:r w:rsidR="00CF66F9" w:rsidRPr="00E61CB3">
        <w:rPr>
          <w:rFonts w:asciiTheme="minorHAnsi" w:hAnsiTheme="minorHAnsi"/>
          <w:sz w:val="22"/>
          <w:szCs w:val="22"/>
        </w:rPr>
        <w:t>issue</w:t>
      </w:r>
      <w:r w:rsidR="00C62DF6">
        <w:rPr>
          <w:rFonts w:asciiTheme="minorHAnsi" w:hAnsiTheme="minorHAnsi"/>
          <w:sz w:val="22"/>
          <w:szCs w:val="22"/>
        </w:rPr>
        <w:t xml:space="preserve"> a</w:t>
      </w:r>
      <w:r w:rsidR="00E004CC" w:rsidRPr="00E61CB3">
        <w:rPr>
          <w:rFonts w:asciiTheme="minorHAnsi" w:hAnsiTheme="minorHAnsi"/>
          <w:sz w:val="22"/>
          <w:szCs w:val="22"/>
        </w:rPr>
        <w:t xml:space="preserve"> Certificate on the eligible and validated </w:t>
      </w:r>
      <w:r w:rsidR="00A61DBB" w:rsidRPr="00E61CB3">
        <w:rPr>
          <w:rFonts w:asciiTheme="minorHAnsi" w:hAnsiTheme="minorHAnsi"/>
          <w:sz w:val="22"/>
          <w:szCs w:val="22"/>
        </w:rPr>
        <w:t>costs</w:t>
      </w:r>
      <w:r w:rsidR="00E004CC" w:rsidRPr="00E61CB3">
        <w:rPr>
          <w:rFonts w:asciiTheme="minorHAnsi" w:hAnsiTheme="minorHAnsi"/>
          <w:sz w:val="22"/>
          <w:szCs w:val="22"/>
        </w:rPr>
        <w:t xml:space="preserve"> to the </w:t>
      </w:r>
      <w:r w:rsidR="00350CD9">
        <w:rPr>
          <w:rFonts w:asciiTheme="minorHAnsi" w:hAnsiTheme="minorHAnsi"/>
          <w:sz w:val="22"/>
          <w:szCs w:val="22"/>
        </w:rPr>
        <w:t xml:space="preserve">FR </w:t>
      </w:r>
      <w:r w:rsidR="003A2A0E" w:rsidRPr="00E61CB3">
        <w:rPr>
          <w:rFonts w:asciiTheme="minorHAnsi" w:hAnsiTheme="minorHAnsi"/>
          <w:sz w:val="22"/>
          <w:szCs w:val="22"/>
        </w:rPr>
        <w:t xml:space="preserve">within </w:t>
      </w:r>
      <w:r w:rsidR="000271E2">
        <w:rPr>
          <w:rFonts w:asciiTheme="minorHAnsi" w:hAnsiTheme="minorHAnsi"/>
          <w:sz w:val="22"/>
          <w:szCs w:val="22"/>
        </w:rPr>
        <w:t>6</w:t>
      </w:r>
      <w:r w:rsidR="000271E2" w:rsidRPr="00E61CB3">
        <w:rPr>
          <w:rFonts w:asciiTheme="minorHAnsi" w:hAnsiTheme="minorHAnsi"/>
          <w:sz w:val="22"/>
          <w:szCs w:val="22"/>
        </w:rPr>
        <w:t xml:space="preserve">0 </w:t>
      </w:r>
      <w:r w:rsidR="00D86AA5" w:rsidRPr="00E61CB3">
        <w:rPr>
          <w:rFonts w:asciiTheme="minorHAnsi" w:hAnsiTheme="minorHAnsi"/>
          <w:sz w:val="22"/>
          <w:szCs w:val="22"/>
        </w:rPr>
        <w:t>calendar days</w:t>
      </w:r>
      <w:r w:rsidR="00E004CC" w:rsidRPr="00E61CB3">
        <w:rPr>
          <w:rFonts w:asciiTheme="minorHAnsi" w:hAnsiTheme="minorHAnsi"/>
          <w:sz w:val="22"/>
          <w:szCs w:val="22"/>
        </w:rPr>
        <w:t xml:space="preserve"> after the submission of the </w:t>
      </w:r>
      <w:r w:rsidR="00A54249">
        <w:rPr>
          <w:rFonts w:asciiTheme="minorHAnsi" w:hAnsiTheme="minorHAnsi"/>
          <w:sz w:val="22"/>
          <w:szCs w:val="22"/>
        </w:rPr>
        <w:t>Small Project</w:t>
      </w:r>
      <w:r w:rsidR="00A54249" w:rsidRPr="00E61CB3">
        <w:rPr>
          <w:rFonts w:asciiTheme="minorHAnsi" w:hAnsiTheme="minorHAnsi"/>
          <w:sz w:val="22"/>
          <w:szCs w:val="22"/>
        </w:rPr>
        <w:t xml:space="preserve"> </w:t>
      </w:r>
      <w:r w:rsidR="002E5E76" w:rsidRPr="00E61CB3">
        <w:rPr>
          <w:rFonts w:asciiTheme="minorHAnsi" w:hAnsiTheme="minorHAnsi"/>
          <w:sz w:val="22"/>
          <w:szCs w:val="22"/>
        </w:rPr>
        <w:t>Report</w:t>
      </w:r>
      <w:r w:rsidR="00E004CC" w:rsidRPr="00E61CB3">
        <w:rPr>
          <w:rFonts w:asciiTheme="minorHAnsi" w:hAnsiTheme="minorHAnsi"/>
          <w:sz w:val="22"/>
          <w:szCs w:val="22"/>
        </w:rPr>
        <w:t>.</w:t>
      </w:r>
    </w:p>
    <w:p w14:paraId="0612B8CD" w14:textId="1C0424DE" w:rsidR="007A0A34" w:rsidRPr="003952DB" w:rsidRDefault="00E004CC" w:rsidP="00656C25">
      <w:pPr>
        <w:pStyle w:val="Odlomakpopisa"/>
        <w:numPr>
          <w:ilvl w:val="0"/>
          <w:numId w:val="12"/>
        </w:numPr>
        <w:rPr>
          <w:rFonts w:ascii="Calibri" w:eastAsiaTheme="minorHAnsi" w:hAnsi="Calibri" w:cs="Calibri"/>
          <w:sz w:val="21"/>
          <w:szCs w:val="21"/>
          <w:lang w:val="et-EE" w:eastAsia="en-US"/>
        </w:rPr>
      </w:pPr>
      <w:bookmarkStart w:id="5" w:name="_Hlk161736923"/>
      <w:r w:rsidRPr="00001176">
        <w:rPr>
          <w:rFonts w:asciiTheme="minorHAnsi" w:hAnsiTheme="minorHAnsi"/>
          <w:sz w:val="22"/>
          <w:szCs w:val="22"/>
        </w:rPr>
        <w:t xml:space="preserve">The </w:t>
      </w:r>
      <w:r w:rsidR="00350CD9">
        <w:rPr>
          <w:rFonts w:asciiTheme="minorHAnsi" w:hAnsiTheme="minorHAnsi"/>
          <w:sz w:val="22"/>
          <w:szCs w:val="22"/>
        </w:rPr>
        <w:t xml:space="preserve">FR </w:t>
      </w:r>
      <w:r w:rsidRPr="00001176">
        <w:rPr>
          <w:rFonts w:asciiTheme="minorHAnsi" w:hAnsiTheme="minorHAnsi"/>
          <w:sz w:val="22"/>
          <w:szCs w:val="22"/>
        </w:rPr>
        <w:t>is responsible for submission of</w:t>
      </w:r>
      <w:r w:rsidR="00C920C6">
        <w:rPr>
          <w:rFonts w:asciiTheme="minorHAnsi" w:hAnsiTheme="minorHAnsi"/>
          <w:sz w:val="22"/>
          <w:szCs w:val="22"/>
        </w:rPr>
        <w:t xml:space="preserve"> the</w:t>
      </w:r>
      <w:r w:rsidRPr="00001176">
        <w:rPr>
          <w:rFonts w:asciiTheme="minorHAnsi" w:hAnsiTheme="minorHAnsi"/>
          <w:sz w:val="22"/>
          <w:szCs w:val="22"/>
        </w:rPr>
        <w:t xml:space="preserve"> </w:t>
      </w:r>
      <w:r w:rsidR="00E171C7">
        <w:rPr>
          <w:rFonts w:asciiTheme="minorHAnsi" w:hAnsiTheme="minorHAnsi"/>
          <w:sz w:val="22"/>
          <w:szCs w:val="22"/>
        </w:rPr>
        <w:t>Small Project</w:t>
      </w:r>
      <w:r w:rsidRPr="00001176">
        <w:rPr>
          <w:rFonts w:asciiTheme="minorHAnsi" w:hAnsiTheme="minorHAnsi"/>
          <w:sz w:val="22"/>
          <w:szCs w:val="22"/>
        </w:rPr>
        <w:t xml:space="preserve"> Report to the </w:t>
      </w:r>
      <w:r w:rsidR="00350CD9" w:rsidRPr="003952DB">
        <w:rPr>
          <w:rFonts w:asciiTheme="minorHAnsi" w:hAnsiTheme="minorHAnsi"/>
          <w:sz w:val="22"/>
          <w:szCs w:val="22"/>
        </w:rPr>
        <w:t xml:space="preserve">SPFB </w:t>
      </w:r>
      <w:r w:rsidR="003A2A0E" w:rsidRPr="003952DB">
        <w:rPr>
          <w:rFonts w:asciiTheme="minorHAnsi" w:hAnsiTheme="minorHAnsi"/>
          <w:sz w:val="22"/>
          <w:szCs w:val="22"/>
        </w:rPr>
        <w:t xml:space="preserve">within </w:t>
      </w:r>
      <w:r w:rsidR="00E61CB3" w:rsidRPr="003952DB">
        <w:rPr>
          <w:rFonts w:asciiTheme="minorHAnsi" w:hAnsiTheme="minorHAnsi"/>
          <w:sz w:val="22"/>
          <w:szCs w:val="22"/>
        </w:rPr>
        <w:t>10 days</w:t>
      </w:r>
      <w:r w:rsidR="003A2A0E" w:rsidRPr="003952DB">
        <w:rPr>
          <w:rFonts w:asciiTheme="minorHAnsi" w:hAnsiTheme="minorHAnsi"/>
          <w:sz w:val="22"/>
          <w:szCs w:val="22"/>
        </w:rPr>
        <w:t xml:space="preserve"> from </w:t>
      </w:r>
      <w:r w:rsidR="00CF66F9" w:rsidRPr="003952DB">
        <w:rPr>
          <w:rFonts w:asciiTheme="minorHAnsi" w:hAnsiTheme="minorHAnsi"/>
          <w:sz w:val="22"/>
          <w:szCs w:val="22"/>
        </w:rPr>
        <w:t xml:space="preserve">the </w:t>
      </w:r>
      <w:r w:rsidR="00245A8C" w:rsidRPr="003952DB">
        <w:rPr>
          <w:rFonts w:asciiTheme="minorHAnsi" w:hAnsiTheme="minorHAnsi"/>
          <w:sz w:val="22"/>
          <w:szCs w:val="22"/>
        </w:rPr>
        <w:t xml:space="preserve">end of the </w:t>
      </w:r>
      <w:r w:rsidRPr="003952DB">
        <w:rPr>
          <w:rFonts w:asciiTheme="minorHAnsi" w:hAnsiTheme="minorHAnsi"/>
          <w:sz w:val="22"/>
          <w:szCs w:val="22"/>
        </w:rPr>
        <w:t>relevant reporting period</w:t>
      </w:r>
      <w:r w:rsidR="007B33AB" w:rsidRPr="003952DB">
        <w:rPr>
          <w:rFonts w:asciiTheme="minorHAnsi" w:hAnsiTheme="minorHAnsi"/>
          <w:sz w:val="22"/>
          <w:szCs w:val="22"/>
        </w:rPr>
        <w:t>,</w:t>
      </w:r>
      <w:r w:rsidR="00B9216B" w:rsidRPr="003952DB">
        <w:rPr>
          <w:rFonts w:asciiTheme="minorHAnsi" w:hAnsiTheme="minorHAnsi"/>
          <w:sz w:val="22"/>
          <w:szCs w:val="22"/>
        </w:rPr>
        <w:t xml:space="preserve"> </w:t>
      </w:r>
      <w:r w:rsidR="00E61CB3" w:rsidRPr="003952DB">
        <w:rPr>
          <w:rFonts w:asciiTheme="minorHAnsi" w:hAnsiTheme="minorHAnsi"/>
          <w:sz w:val="22"/>
          <w:szCs w:val="22"/>
        </w:rPr>
        <w:t xml:space="preserve">with </w:t>
      </w:r>
      <w:r w:rsidR="00C62DF6" w:rsidRPr="003952DB">
        <w:rPr>
          <w:rFonts w:asciiTheme="minorHAnsi" w:hAnsiTheme="minorHAnsi"/>
          <w:sz w:val="22"/>
          <w:szCs w:val="22"/>
        </w:rPr>
        <w:t xml:space="preserve">the </w:t>
      </w:r>
      <w:r w:rsidR="00E61CB3" w:rsidRPr="003952DB">
        <w:rPr>
          <w:rFonts w:asciiTheme="minorHAnsi" w:hAnsiTheme="minorHAnsi"/>
          <w:sz w:val="22"/>
          <w:szCs w:val="22"/>
        </w:rPr>
        <w:t>exception of the final report within 30 days</w:t>
      </w:r>
      <w:r w:rsidR="00771870" w:rsidRPr="003952DB">
        <w:rPr>
          <w:rFonts w:asciiTheme="minorHAnsi" w:hAnsiTheme="minorHAnsi"/>
          <w:sz w:val="22"/>
          <w:szCs w:val="22"/>
        </w:rPr>
        <w:t>.</w:t>
      </w:r>
    </w:p>
    <w:bookmarkEnd w:id="5"/>
    <w:p w14:paraId="17483D95" w14:textId="7C9EA43B" w:rsidR="00E004CC" w:rsidRPr="007A0A34" w:rsidRDefault="00E004CC" w:rsidP="00656C25">
      <w:pPr>
        <w:pStyle w:val="Odlomakpopisa"/>
        <w:numPr>
          <w:ilvl w:val="0"/>
          <w:numId w:val="12"/>
        </w:numPr>
        <w:rPr>
          <w:rFonts w:ascii="Calibri" w:eastAsiaTheme="minorHAnsi" w:hAnsi="Calibri" w:cs="Calibri"/>
          <w:sz w:val="21"/>
          <w:szCs w:val="21"/>
          <w:lang w:val="et-EE" w:eastAsia="en-US"/>
        </w:rPr>
      </w:pPr>
      <w:r w:rsidRPr="003952DB">
        <w:rPr>
          <w:rFonts w:asciiTheme="minorHAnsi" w:hAnsiTheme="minorHAnsi"/>
          <w:sz w:val="22"/>
          <w:szCs w:val="22"/>
        </w:rPr>
        <w:t xml:space="preserve">The </w:t>
      </w:r>
      <w:r w:rsidR="00E171C7" w:rsidRPr="003952DB">
        <w:rPr>
          <w:rFonts w:asciiTheme="minorHAnsi" w:hAnsiTheme="minorHAnsi"/>
          <w:sz w:val="22"/>
          <w:szCs w:val="22"/>
        </w:rPr>
        <w:t>Small Project</w:t>
      </w:r>
      <w:r w:rsidRPr="003952DB">
        <w:rPr>
          <w:rFonts w:asciiTheme="minorHAnsi" w:hAnsiTheme="minorHAnsi"/>
          <w:sz w:val="22"/>
          <w:szCs w:val="22"/>
        </w:rPr>
        <w:t xml:space="preserve"> Report</w:t>
      </w:r>
      <w:r w:rsidR="007A0A34" w:rsidRPr="003952DB">
        <w:rPr>
          <w:rFonts w:asciiTheme="minorHAnsi" w:hAnsiTheme="minorHAnsi"/>
          <w:sz w:val="22"/>
          <w:szCs w:val="22"/>
        </w:rPr>
        <w:t>s</w:t>
      </w:r>
      <w:r w:rsidR="00387FF3" w:rsidRPr="003952DB">
        <w:rPr>
          <w:rFonts w:asciiTheme="minorHAnsi" w:hAnsiTheme="minorHAnsi"/>
          <w:sz w:val="22"/>
          <w:szCs w:val="22"/>
        </w:rPr>
        <w:t xml:space="preserve"> </w:t>
      </w:r>
      <w:r w:rsidR="00CF66F9" w:rsidRPr="003952DB">
        <w:rPr>
          <w:rFonts w:asciiTheme="minorHAnsi" w:hAnsiTheme="minorHAnsi"/>
          <w:sz w:val="22"/>
          <w:szCs w:val="22"/>
        </w:rPr>
        <w:t>s</w:t>
      </w:r>
      <w:r w:rsidR="007A0A34" w:rsidRPr="003952DB">
        <w:rPr>
          <w:rFonts w:asciiTheme="minorHAnsi" w:hAnsiTheme="minorHAnsi"/>
          <w:sz w:val="22"/>
          <w:szCs w:val="22"/>
        </w:rPr>
        <w:t xml:space="preserve">hall be </w:t>
      </w:r>
      <w:r w:rsidR="00E61CB3" w:rsidRPr="003952DB">
        <w:rPr>
          <w:rFonts w:asciiTheme="minorHAnsi" w:hAnsiTheme="minorHAnsi"/>
          <w:sz w:val="22"/>
          <w:szCs w:val="22"/>
        </w:rPr>
        <w:t xml:space="preserve">submitted </w:t>
      </w:r>
      <w:r w:rsidR="007A0A34" w:rsidRPr="003952DB">
        <w:rPr>
          <w:rFonts w:asciiTheme="minorHAnsi" w:hAnsiTheme="minorHAnsi"/>
          <w:sz w:val="22"/>
          <w:szCs w:val="22"/>
        </w:rPr>
        <w:t xml:space="preserve">through </w:t>
      </w:r>
      <w:r w:rsidR="00C62DF6" w:rsidRPr="003952DB">
        <w:rPr>
          <w:rFonts w:asciiTheme="minorHAnsi" w:hAnsiTheme="minorHAnsi"/>
          <w:sz w:val="22"/>
          <w:szCs w:val="22"/>
        </w:rPr>
        <w:t xml:space="preserve">the </w:t>
      </w:r>
      <w:r w:rsidR="00A06A63" w:rsidRPr="003952DB">
        <w:rPr>
          <w:rFonts w:asciiTheme="minorHAnsi" w:hAnsiTheme="minorHAnsi"/>
          <w:sz w:val="22"/>
          <w:szCs w:val="22"/>
        </w:rPr>
        <w:t>EmBRACE web platform</w:t>
      </w:r>
      <w:r w:rsidR="000E0F1D" w:rsidRPr="003952DB">
        <w:rPr>
          <w:rFonts w:asciiTheme="minorHAnsi" w:hAnsiTheme="minorHAnsi"/>
          <w:sz w:val="22"/>
          <w:szCs w:val="22"/>
        </w:rPr>
        <w:t xml:space="preserve"> </w:t>
      </w:r>
      <w:r w:rsidR="00CE7341" w:rsidRPr="003952DB">
        <w:rPr>
          <w:rFonts w:asciiTheme="minorHAnsi" w:hAnsiTheme="minorHAnsi"/>
          <w:sz w:val="22"/>
          <w:szCs w:val="22"/>
        </w:rPr>
        <w:t xml:space="preserve">and its purpose </w:t>
      </w:r>
      <w:r w:rsidR="00D86AA5" w:rsidRPr="003952DB">
        <w:rPr>
          <w:rFonts w:asciiTheme="minorHAnsi" w:hAnsiTheme="minorHAnsi"/>
          <w:sz w:val="22"/>
          <w:szCs w:val="22"/>
        </w:rPr>
        <w:t xml:space="preserve">is to ensure </w:t>
      </w:r>
      <w:r w:rsidRPr="003952DB">
        <w:rPr>
          <w:rFonts w:asciiTheme="minorHAnsi" w:hAnsiTheme="minorHAnsi"/>
          <w:sz w:val="22"/>
          <w:szCs w:val="22"/>
        </w:rPr>
        <w:t>monitoring</w:t>
      </w:r>
      <w:r w:rsidR="00C62DF6" w:rsidRPr="003952DB">
        <w:rPr>
          <w:rFonts w:asciiTheme="minorHAnsi" w:hAnsiTheme="minorHAnsi"/>
          <w:sz w:val="22"/>
          <w:szCs w:val="22"/>
        </w:rPr>
        <w:t xml:space="preserve"> of</w:t>
      </w:r>
      <w:r w:rsidRPr="003952DB">
        <w:rPr>
          <w:rFonts w:asciiTheme="minorHAnsi" w:hAnsiTheme="minorHAnsi"/>
          <w:sz w:val="22"/>
          <w:szCs w:val="22"/>
        </w:rPr>
        <w:t xml:space="preserve"> the implementation of </w:t>
      </w:r>
      <w:r w:rsidR="00E171C7" w:rsidRPr="003952DB">
        <w:rPr>
          <w:rFonts w:asciiTheme="minorHAnsi" w:hAnsiTheme="minorHAnsi"/>
          <w:sz w:val="22"/>
          <w:szCs w:val="22"/>
        </w:rPr>
        <w:t>Small Project</w:t>
      </w:r>
      <w:r w:rsidRPr="003952DB">
        <w:rPr>
          <w:rFonts w:asciiTheme="minorHAnsi" w:hAnsiTheme="minorHAnsi"/>
          <w:sz w:val="22"/>
          <w:szCs w:val="22"/>
        </w:rPr>
        <w:t xml:space="preserve"> activities and achievement</w:t>
      </w:r>
      <w:r w:rsidRPr="007A0A34">
        <w:rPr>
          <w:rFonts w:asciiTheme="minorHAnsi" w:hAnsiTheme="minorHAnsi"/>
          <w:sz w:val="22"/>
          <w:szCs w:val="22"/>
        </w:rPr>
        <w:t xml:space="preserve"> of </w:t>
      </w:r>
      <w:r w:rsidR="00E171C7">
        <w:rPr>
          <w:rFonts w:asciiTheme="minorHAnsi" w:hAnsiTheme="minorHAnsi"/>
          <w:sz w:val="22"/>
          <w:szCs w:val="22"/>
        </w:rPr>
        <w:t xml:space="preserve">Small </w:t>
      </w:r>
      <w:r w:rsidR="00E171C7">
        <w:rPr>
          <w:rFonts w:asciiTheme="minorHAnsi" w:hAnsiTheme="minorHAnsi"/>
          <w:sz w:val="22"/>
          <w:szCs w:val="22"/>
        </w:rPr>
        <w:lastRenderedPageBreak/>
        <w:t>Project</w:t>
      </w:r>
      <w:r w:rsidRPr="007A0A34">
        <w:rPr>
          <w:rFonts w:asciiTheme="minorHAnsi" w:hAnsiTheme="minorHAnsi"/>
          <w:sz w:val="22"/>
          <w:szCs w:val="22"/>
        </w:rPr>
        <w:t xml:space="preserve"> specific objective(s), outputs</w:t>
      </w:r>
      <w:r w:rsidR="009758E5">
        <w:rPr>
          <w:rFonts w:asciiTheme="minorHAnsi" w:hAnsiTheme="minorHAnsi"/>
          <w:sz w:val="22"/>
          <w:szCs w:val="22"/>
        </w:rPr>
        <w:t xml:space="preserve"> and result</w:t>
      </w:r>
      <w:r w:rsidR="00CF66F9">
        <w:rPr>
          <w:rFonts w:asciiTheme="minorHAnsi" w:hAnsiTheme="minorHAnsi"/>
          <w:sz w:val="22"/>
          <w:szCs w:val="22"/>
        </w:rPr>
        <w:t>s</w:t>
      </w:r>
      <w:r w:rsidRPr="007A0A34">
        <w:rPr>
          <w:rFonts w:asciiTheme="minorHAnsi" w:hAnsiTheme="minorHAnsi"/>
          <w:sz w:val="22"/>
          <w:szCs w:val="22"/>
        </w:rPr>
        <w:t>, as described in the Application.</w:t>
      </w:r>
      <w:r w:rsidR="00C63D34">
        <w:rPr>
          <w:rFonts w:asciiTheme="minorHAnsi" w:hAnsiTheme="minorHAnsi"/>
          <w:sz w:val="22"/>
          <w:szCs w:val="22"/>
        </w:rPr>
        <w:t xml:space="preserve"> </w:t>
      </w:r>
      <w:r w:rsidR="00CE7341">
        <w:rPr>
          <w:rFonts w:asciiTheme="minorHAnsi" w:hAnsiTheme="minorHAnsi"/>
          <w:sz w:val="22"/>
          <w:szCs w:val="22"/>
        </w:rPr>
        <w:t xml:space="preserve">The </w:t>
      </w:r>
      <w:r w:rsidR="00E171C7">
        <w:rPr>
          <w:rFonts w:asciiTheme="minorHAnsi" w:hAnsiTheme="minorHAnsi"/>
          <w:sz w:val="22"/>
          <w:szCs w:val="22"/>
        </w:rPr>
        <w:t>Small Project</w:t>
      </w:r>
      <w:r w:rsidR="00CE7341">
        <w:rPr>
          <w:rFonts w:asciiTheme="minorHAnsi" w:hAnsiTheme="minorHAnsi"/>
          <w:sz w:val="22"/>
          <w:szCs w:val="22"/>
        </w:rPr>
        <w:t xml:space="preserve"> Report</w:t>
      </w:r>
      <w:r w:rsidR="00C63D34">
        <w:rPr>
          <w:rFonts w:asciiTheme="minorHAnsi" w:hAnsiTheme="minorHAnsi"/>
          <w:sz w:val="22"/>
          <w:szCs w:val="22"/>
        </w:rPr>
        <w:t xml:space="preserve"> shall serve as a </w:t>
      </w:r>
      <w:r w:rsidR="007061A3">
        <w:rPr>
          <w:rFonts w:asciiTheme="minorHAnsi" w:hAnsiTheme="minorHAnsi"/>
          <w:sz w:val="22"/>
          <w:szCs w:val="22"/>
        </w:rPr>
        <w:t>payment c</w:t>
      </w:r>
      <w:r w:rsidR="00C63D34">
        <w:rPr>
          <w:rFonts w:asciiTheme="minorHAnsi" w:hAnsiTheme="minorHAnsi"/>
          <w:sz w:val="22"/>
          <w:szCs w:val="22"/>
        </w:rPr>
        <w:t>laim.</w:t>
      </w:r>
    </w:p>
    <w:p w14:paraId="496F3DF1" w14:textId="321B7CCC" w:rsidR="00C63D34" w:rsidRDefault="00E004CC" w:rsidP="00656C25">
      <w:pPr>
        <w:pStyle w:val="Odlomakpopisa"/>
        <w:numPr>
          <w:ilvl w:val="0"/>
          <w:numId w:val="12"/>
        </w:numPr>
        <w:rPr>
          <w:rFonts w:asciiTheme="minorHAnsi" w:hAnsiTheme="minorHAnsi"/>
          <w:sz w:val="22"/>
          <w:szCs w:val="22"/>
        </w:rPr>
      </w:pPr>
      <w:r>
        <w:rPr>
          <w:rFonts w:asciiTheme="minorHAnsi" w:hAnsiTheme="minorHAnsi"/>
          <w:sz w:val="22"/>
          <w:szCs w:val="22"/>
        </w:rPr>
        <w:t xml:space="preserve">After the </w:t>
      </w:r>
      <w:r w:rsidR="00E171C7">
        <w:rPr>
          <w:rFonts w:asciiTheme="minorHAnsi" w:hAnsiTheme="minorHAnsi"/>
          <w:sz w:val="22"/>
          <w:szCs w:val="22"/>
        </w:rPr>
        <w:t>Small Project</w:t>
      </w:r>
      <w:r>
        <w:rPr>
          <w:rFonts w:asciiTheme="minorHAnsi" w:hAnsiTheme="minorHAnsi"/>
          <w:sz w:val="22"/>
          <w:szCs w:val="22"/>
        </w:rPr>
        <w:t xml:space="preserve"> Report</w:t>
      </w:r>
      <w:r w:rsidR="001E7635">
        <w:rPr>
          <w:rFonts w:asciiTheme="minorHAnsi" w:hAnsiTheme="minorHAnsi"/>
          <w:sz w:val="22"/>
          <w:szCs w:val="22"/>
        </w:rPr>
        <w:t xml:space="preserve"> has</w:t>
      </w:r>
      <w:r w:rsidRPr="006E428B">
        <w:rPr>
          <w:rFonts w:asciiTheme="minorHAnsi" w:hAnsiTheme="minorHAnsi"/>
          <w:sz w:val="22"/>
          <w:szCs w:val="22"/>
        </w:rPr>
        <w:t xml:space="preserve"> been </w:t>
      </w:r>
      <w:r>
        <w:rPr>
          <w:rFonts w:asciiTheme="minorHAnsi" w:hAnsiTheme="minorHAnsi"/>
          <w:sz w:val="22"/>
          <w:szCs w:val="22"/>
        </w:rPr>
        <w:t>submitted</w:t>
      </w:r>
      <w:r w:rsidR="00C04DEA">
        <w:rPr>
          <w:rFonts w:asciiTheme="minorHAnsi" w:hAnsiTheme="minorHAnsi"/>
          <w:sz w:val="22"/>
          <w:szCs w:val="22"/>
        </w:rPr>
        <w:t>,</w:t>
      </w:r>
      <w:r>
        <w:rPr>
          <w:rFonts w:asciiTheme="minorHAnsi" w:hAnsiTheme="minorHAnsi"/>
          <w:sz w:val="22"/>
          <w:szCs w:val="22"/>
        </w:rPr>
        <w:t xml:space="preserve"> </w:t>
      </w:r>
      <w:r w:rsidR="004041E0">
        <w:rPr>
          <w:rFonts w:asciiTheme="minorHAnsi" w:hAnsiTheme="minorHAnsi"/>
          <w:sz w:val="22"/>
          <w:szCs w:val="22"/>
        </w:rPr>
        <w:t xml:space="preserve">the </w:t>
      </w:r>
      <w:r w:rsidR="00350CD9">
        <w:rPr>
          <w:rFonts w:asciiTheme="minorHAnsi" w:hAnsiTheme="minorHAnsi"/>
          <w:sz w:val="22"/>
          <w:szCs w:val="22"/>
        </w:rPr>
        <w:t xml:space="preserve">SPFB </w:t>
      </w:r>
      <w:r w:rsidR="00D10132">
        <w:rPr>
          <w:rFonts w:asciiTheme="minorHAnsi" w:hAnsiTheme="minorHAnsi"/>
          <w:sz w:val="22"/>
          <w:szCs w:val="22"/>
        </w:rPr>
        <w:t>shall perform</w:t>
      </w:r>
      <w:r>
        <w:rPr>
          <w:rFonts w:asciiTheme="minorHAnsi" w:hAnsiTheme="minorHAnsi"/>
          <w:sz w:val="22"/>
          <w:szCs w:val="22"/>
        </w:rPr>
        <w:t xml:space="preserve"> the verification of</w:t>
      </w:r>
      <w:r w:rsidR="00387FF3">
        <w:rPr>
          <w:rFonts w:asciiTheme="minorHAnsi" w:hAnsiTheme="minorHAnsi"/>
          <w:sz w:val="22"/>
          <w:szCs w:val="22"/>
        </w:rPr>
        <w:t xml:space="preserve"> </w:t>
      </w:r>
      <w:r w:rsidR="004041E0">
        <w:rPr>
          <w:rFonts w:asciiTheme="minorHAnsi" w:hAnsiTheme="minorHAnsi"/>
          <w:sz w:val="22"/>
          <w:szCs w:val="22"/>
        </w:rPr>
        <w:t xml:space="preserve">the </w:t>
      </w:r>
      <w:r w:rsidR="00D76749">
        <w:rPr>
          <w:rFonts w:asciiTheme="minorHAnsi" w:hAnsiTheme="minorHAnsi"/>
          <w:sz w:val="22"/>
          <w:szCs w:val="22"/>
        </w:rPr>
        <w:t xml:space="preserve">Small Project </w:t>
      </w:r>
      <w:r w:rsidR="004041E0">
        <w:rPr>
          <w:rFonts w:asciiTheme="minorHAnsi" w:hAnsiTheme="minorHAnsi"/>
          <w:sz w:val="22"/>
          <w:szCs w:val="22"/>
        </w:rPr>
        <w:t>Report.</w:t>
      </w:r>
    </w:p>
    <w:p w14:paraId="0C9EC61D" w14:textId="6BE7B1D3" w:rsidR="00E004CC" w:rsidRPr="0060798F" w:rsidRDefault="00C63D34" w:rsidP="00656C25">
      <w:pPr>
        <w:pStyle w:val="Odlomakpopisa"/>
        <w:numPr>
          <w:ilvl w:val="0"/>
          <w:numId w:val="12"/>
        </w:numPr>
        <w:rPr>
          <w:rFonts w:asciiTheme="minorHAnsi" w:hAnsiTheme="minorHAnsi"/>
          <w:sz w:val="22"/>
          <w:szCs w:val="22"/>
        </w:rPr>
      </w:pPr>
      <w:bookmarkStart w:id="6" w:name="_Hlk161745987"/>
      <w:r w:rsidRPr="0060798F">
        <w:rPr>
          <w:rFonts w:asciiTheme="minorHAnsi" w:hAnsiTheme="minorHAnsi"/>
          <w:sz w:val="22"/>
          <w:szCs w:val="22"/>
        </w:rPr>
        <w:t>Following</w:t>
      </w:r>
      <w:r w:rsidR="00D10132" w:rsidRPr="0060798F">
        <w:rPr>
          <w:rFonts w:asciiTheme="minorHAnsi" w:hAnsiTheme="minorHAnsi"/>
          <w:sz w:val="22"/>
          <w:szCs w:val="22"/>
        </w:rPr>
        <w:t xml:space="preserve"> the </w:t>
      </w:r>
      <w:r w:rsidR="00C920C6" w:rsidRPr="0060798F">
        <w:rPr>
          <w:rFonts w:asciiTheme="minorHAnsi" w:hAnsiTheme="minorHAnsi"/>
          <w:sz w:val="22"/>
          <w:szCs w:val="22"/>
        </w:rPr>
        <w:t>approval</w:t>
      </w:r>
      <w:r w:rsidRPr="0060798F">
        <w:rPr>
          <w:rFonts w:asciiTheme="minorHAnsi" w:hAnsiTheme="minorHAnsi"/>
          <w:sz w:val="22"/>
          <w:szCs w:val="22"/>
        </w:rPr>
        <w:t xml:space="preserve"> of the </w:t>
      </w:r>
      <w:r w:rsidR="00E171C7">
        <w:rPr>
          <w:rFonts w:asciiTheme="minorHAnsi" w:hAnsiTheme="minorHAnsi"/>
          <w:sz w:val="22"/>
          <w:szCs w:val="22"/>
        </w:rPr>
        <w:t>Small Project</w:t>
      </w:r>
      <w:r w:rsidRPr="0060798F">
        <w:rPr>
          <w:rFonts w:asciiTheme="minorHAnsi" w:hAnsiTheme="minorHAnsi"/>
          <w:sz w:val="22"/>
          <w:szCs w:val="22"/>
        </w:rPr>
        <w:t xml:space="preserve"> Report, </w:t>
      </w:r>
      <w:r w:rsidR="0060798F">
        <w:rPr>
          <w:rFonts w:asciiTheme="minorHAnsi" w:hAnsiTheme="minorHAnsi"/>
          <w:sz w:val="22"/>
          <w:szCs w:val="22"/>
        </w:rPr>
        <w:t>t</w:t>
      </w:r>
      <w:r w:rsidR="00E004CC" w:rsidRPr="0060798F">
        <w:rPr>
          <w:rFonts w:asciiTheme="minorHAnsi" w:hAnsiTheme="minorHAnsi"/>
          <w:sz w:val="22"/>
          <w:szCs w:val="22"/>
        </w:rPr>
        <w:t xml:space="preserve">he </w:t>
      </w:r>
      <w:r w:rsidR="00350CD9">
        <w:rPr>
          <w:rFonts w:asciiTheme="minorHAnsi" w:hAnsiTheme="minorHAnsi"/>
          <w:sz w:val="22"/>
          <w:szCs w:val="22"/>
        </w:rPr>
        <w:t xml:space="preserve">FR </w:t>
      </w:r>
      <w:r w:rsidR="00DA2812" w:rsidRPr="0060798F">
        <w:rPr>
          <w:rFonts w:asciiTheme="minorHAnsi" w:hAnsiTheme="minorHAnsi"/>
          <w:sz w:val="22"/>
          <w:szCs w:val="22"/>
        </w:rPr>
        <w:t>shall</w:t>
      </w:r>
      <w:r w:rsidR="00E004CC" w:rsidRPr="0060798F">
        <w:rPr>
          <w:rFonts w:asciiTheme="minorHAnsi" w:hAnsiTheme="minorHAnsi"/>
          <w:sz w:val="22"/>
          <w:szCs w:val="22"/>
        </w:rPr>
        <w:t xml:space="preserve"> receive</w:t>
      </w:r>
      <w:r w:rsidR="00C62DF6">
        <w:rPr>
          <w:rFonts w:asciiTheme="minorHAnsi" w:hAnsiTheme="minorHAnsi"/>
          <w:sz w:val="22"/>
          <w:szCs w:val="22"/>
        </w:rPr>
        <w:t xml:space="preserve"> a</w:t>
      </w:r>
      <w:r w:rsidR="00E004CC" w:rsidRPr="0060798F">
        <w:rPr>
          <w:rFonts w:asciiTheme="minorHAnsi" w:hAnsiTheme="minorHAnsi"/>
          <w:sz w:val="22"/>
          <w:szCs w:val="22"/>
        </w:rPr>
        <w:t xml:space="preserve"> total amount of eligible </w:t>
      </w:r>
      <w:r w:rsidR="00C04DEA" w:rsidRPr="0060798F">
        <w:rPr>
          <w:rFonts w:asciiTheme="minorHAnsi" w:hAnsiTheme="minorHAnsi"/>
          <w:sz w:val="22"/>
          <w:szCs w:val="22"/>
        </w:rPr>
        <w:t>costs</w:t>
      </w:r>
      <w:r w:rsidR="00E004CC" w:rsidRPr="0060798F">
        <w:rPr>
          <w:rFonts w:asciiTheme="minorHAnsi" w:hAnsiTheme="minorHAnsi"/>
          <w:sz w:val="22"/>
          <w:szCs w:val="22"/>
        </w:rPr>
        <w:t xml:space="preserve"> due in </w:t>
      </w:r>
      <w:r w:rsidR="00E004CC" w:rsidRPr="003952DB">
        <w:rPr>
          <w:rFonts w:asciiTheme="minorHAnsi" w:hAnsiTheme="minorHAnsi"/>
          <w:sz w:val="22"/>
          <w:szCs w:val="22"/>
        </w:rPr>
        <w:t xml:space="preserve">full </w:t>
      </w:r>
      <w:r w:rsidR="00DA2812" w:rsidRPr="003952DB">
        <w:rPr>
          <w:rFonts w:asciiTheme="minorHAnsi" w:hAnsiTheme="minorHAnsi"/>
          <w:sz w:val="22"/>
          <w:szCs w:val="22"/>
        </w:rPr>
        <w:t>within</w:t>
      </w:r>
      <w:r w:rsidR="00E004CC" w:rsidRPr="003952DB">
        <w:rPr>
          <w:rFonts w:asciiTheme="minorHAnsi" w:hAnsiTheme="minorHAnsi"/>
          <w:sz w:val="22"/>
          <w:szCs w:val="22"/>
        </w:rPr>
        <w:t xml:space="preserve"> </w:t>
      </w:r>
      <w:r w:rsidR="00703C9F">
        <w:rPr>
          <w:rFonts w:asciiTheme="minorHAnsi" w:hAnsiTheme="minorHAnsi"/>
          <w:sz w:val="22"/>
          <w:szCs w:val="22"/>
        </w:rPr>
        <w:t>80</w:t>
      </w:r>
      <w:r w:rsidR="00703C9F" w:rsidRPr="003952DB">
        <w:rPr>
          <w:rFonts w:asciiTheme="minorHAnsi" w:hAnsiTheme="minorHAnsi"/>
          <w:sz w:val="22"/>
          <w:szCs w:val="22"/>
        </w:rPr>
        <w:t xml:space="preserve"> </w:t>
      </w:r>
      <w:r w:rsidR="00E004CC" w:rsidRPr="003952DB">
        <w:rPr>
          <w:rFonts w:asciiTheme="minorHAnsi" w:hAnsiTheme="minorHAnsi"/>
          <w:sz w:val="22"/>
          <w:szCs w:val="22"/>
        </w:rPr>
        <w:t>days from t</w:t>
      </w:r>
      <w:r w:rsidR="00E004CC" w:rsidRPr="0060798F">
        <w:rPr>
          <w:rFonts w:asciiTheme="minorHAnsi" w:hAnsiTheme="minorHAnsi"/>
          <w:sz w:val="22"/>
          <w:szCs w:val="22"/>
        </w:rPr>
        <w:t>he date of</w:t>
      </w:r>
      <w:r w:rsidR="00526481" w:rsidRPr="0060798F">
        <w:rPr>
          <w:rFonts w:asciiTheme="minorHAnsi" w:hAnsiTheme="minorHAnsi"/>
          <w:sz w:val="22"/>
          <w:szCs w:val="22"/>
        </w:rPr>
        <w:t xml:space="preserve"> submission of the </w:t>
      </w:r>
      <w:r w:rsidR="00E171C7">
        <w:rPr>
          <w:rFonts w:asciiTheme="minorHAnsi" w:hAnsiTheme="minorHAnsi"/>
          <w:sz w:val="22"/>
          <w:szCs w:val="22"/>
        </w:rPr>
        <w:t>Small Project</w:t>
      </w:r>
      <w:r w:rsidR="0054245D" w:rsidRPr="0060798F">
        <w:rPr>
          <w:rFonts w:asciiTheme="minorHAnsi" w:hAnsiTheme="minorHAnsi"/>
          <w:sz w:val="22"/>
          <w:szCs w:val="22"/>
        </w:rPr>
        <w:t xml:space="preserve"> Report</w:t>
      </w:r>
      <w:r w:rsidR="00DA2812" w:rsidRPr="0060798F">
        <w:rPr>
          <w:rFonts w:asciiTheme="minorHAnsi" w:hAnsiTheme="minorHAnsi"/>
          <w:sz w:val="22"/>
          <w:szCs w:val="22"/>
        </w:rPr>
        <w:t>/payment claim</w:t>
      </w:r>
      <w:r w:rsidR="00387FF3" w:rsidRPr="0060798F">
        <w:rPr>
          <w:rFonts w:asciiTheme="minorHAnsi" w:hAnsiTheme="minorHAnsi"/>
          <w:sz w:val="22"/>
          <w:szCs w:val="22"/>
        </w:rPr>
        <w:t xml:space="preserve"> </w:t>
      </w:r>
      <w:r w:rsidR="00F47D44" w:rsidRPr="0060798F">
        <w:rPr>
          <w:rFonts w:asciiTheme="minorHAnsi" w:hAnsiTheme="minorHAnsi"/>
          <w:sz w:val="22"/>
          <w:szCs w:val="22"/>
        </w:rPr>
        <w:t xml:space="preserve">to the </w:t>
      </w:r>
      <w:r w:rsidR="00C81D79" w:rsidRPr="0060798F">
        <w:rPr>
          <w:rFonts w:asciiTheme="minorHAnsi" w:hAnsiTheme="minorHAnsi"/>
          <w:sz w:val="22"/>
          <w:szCs w:val="22"/>
        </w:rPr>
        <w:t>SPF</w:t>
      </w:r>
      <w:r w:rsidR="003952DB">
        <w:rPr>
          <w:rFonts w:asciiTheme="minorHAnsi" w:hAnsiTheme="minorHAnsi"/>
          <w:sz w:val="22"/>
          <w:szCs w:val="22"/>
        </w:rPr>
        <w:t>B</w:t>
      </w:r>
      <w:r w:rsidR="00E004CC" w:rsidRPr="0060798F">
        <w:rPr>
          <w:rFonts w:asciiTheme="minorHAnsi" w:hAnsiTheme="minorHAnsi"/>
          <w:sz w:val="22"/>
          <w:szCs w:val="22"/>
        </w:rPr>
        <w:t>.</w:t>
      </w:r>
    </w:p>
    <w:bookmarkEnd w:id="6"/>
    <w:p w14:paraId="42230AB8" w14:textId="521D97D6" w:rsidR="00E004CC" w:rsidRPr="00D14582" w:rsidRDefault="00E61CB3" w:rsidP="00656C25">
      <w:pPr>
        <w:pStyle w:val="Odlomakpopisa"/>
        <w:numPr>
          <w:ilvl w:val="0"/>
          <w:numId w:val="12"/>
        </w:numPr>
        <w:rPr>
          <w:rFonts w:asciiTheme="minorHAnsi" w:hAnsiTheme="minorHAnsi"/>
          <w:sz w:val="22"/>
          <w:szCs w:val="22"/>
        </w:rPr>
      </w:pPr>
      <w:r>
        <w:rPr>
          <w:rFonts w:asciiTheme="minorHAnsi" w:hAnsiTheme="minorHAnsi"/>
          <w:sz w:val="22"/>
          <w:szCs w:val="22"/>
        </w:rPr>
        <w:t>T</w:t>
      </w:r>
      <w:r w:rsidR="00E004CC" w:rsidRPr="00D14582">
        <w:rPr>
          <w:rFonts w:asciiTheme="minorHAnsi" w:hAnsiTheme="minorHAnsi"/>
          <w:sz w:val="22"/>
          <w:szCs w:val="22"/>
        </w:rPr>
        <w:t xml:space="preserve">he </w:t>
      </w:r>
      <w:r w:rsidR="00350CD9">
        <w:rPr>
          <w:rFonts w:asciiTheme="minorHAnsi" w:hAnsiTheme="minorHAnsi"/>
          <w:sz w:val="22"/>
          <w:szCs w:val="22"/>
        </w:rPr>
        <w:t xml:space="preserve">FR </w:t>
      </w:r>
      <w:r w:rsidR="00E004CC" w:rsidRPr="00D14582">
        <w:rPr>
          <w:rFonts w:asciiTheme="minorHAnsi" w:hAnsiTheme="minorHAnsi"/>
          <w:sz w:val="22"/>
          <w:szCs w:val="22"/>
        </w:rPr>
        <w:t>must request payments in accordance with</w:t>
      </w:r>
      <w:r w:rsidR="00E004CC">
        <w:rPr>
          <w:rFonts w:asciiTheme="minorHAnsi" w:hAnsiTheme="minorHAnsi"/>
          <w:sz w:val="22"/>
          <w:szCs w:val="22"/>
        </w:rPr>
        <w:t xml:space="preserve"> the </w:t>
      </w:r>
      <w:r w:rsidR="009758E5">
        <w:rPr>
          <w:rFonts w:asciiTheme="minorHAnsi" w:hAnsiTheme="minorHAnsi"/>
          <w:sz w:val="22"/>
          <w:szCs w:val="22"/>
        </w:rPr>
        <w:t>latest</w:t>
      </w:r>
      <w:r w:rsidR="00E004CC">
        <w:rPr>
          <w:rFonts w:asciiTheme="minorHAnsi" w:hAnsiTheme="minorHAnsi"/>
          <w:sz w:val="22"/>
          <w:szCs w:val="22"/>
        </w:rPr>
        <w:t xml:space="preserve"> approved budget in the</w:t>
      </w:r>
      <w:r w:rsidR="00E004CC" w:rsidRPr="00D14582">
        <w:rPr>
          <w:rFonts w:asciiTheme="minorHAnsi" w:hAnsiTheme="minorHAnsi"/>
          <w:sz w:val="22"/>
          <w:szCs w:val="22"/>
        </w:rPr>
        <w:t xml:space="preserve"> Application.</w:t>
      </w:r>
    </w:p>
    <w:p w14:paraId="18C18668" w14:textId="6962BF93" w:rsidR="00D84ADB" w:rsidRPr="00950669" w:rsidRDefault="00E004CC" w:rsidP="00656C25">
      <w:pPr>
        <w:pStyle w:val="Odlomakpopisa"/>
        <w:numPr>
          <w:ilvl w:val="0"/>
          <w:numId w:val="12"/>
        </w:numPr>
        <w:rPr>
          <w:rFonts w:asciiTheme="minorHAnsi" w:hAnsiTheme="minorHAnsi"/>
          <w:sz w:val="22"/>
          <w:szCs w:val="22"/>
        </w:rPr>
      </w:pPr>
      <w:r w:rsidRPr="00950669">
        <w:rPr>
          <w:rFonts w:asciiTheme="minorHAnsi" w:hAnsiTheme="minorHAnsi"/>
          <w:sz w:val="22"/>
          <w:szCs w:val="22"/>
        </w:rPr>
        <w:t xml:space="preserve">Specific details regarding preparation, content of the </w:t>
      </w:r>
      <w:r w:rsidR="00A54249">
        <w:rPr>
          <w:rFonts w:asciiTheme="minorHAnsi" w:hAnsiTheme="minorHAnsi"/>
          <w:sz w:val="22"/>
          <w:szCs w:val="22"/>
        </w:rPr>
        <w:t>Small Project R</w:t>
      </w:r>
      <w:r w:rsidRPr="00950669">
        <w:rPr>
          <w:rFonts w:asciiTheme="minorHAnsi" w:hAnsiTheme="minorHAnsi"/>
          <w:sz w:val="22"/>
          <w:szCs w:val="22"/>
        </w:rPr>
        <w:t>eports and other reporting ob</w:t>
      </w:r>
      <w:r w:rsidR="007061A3" w:rsidRPr="00950669">
        <w:rPr>
          <w:rFonts w:asciiTheme="minorHAnsi" w:hAnsiTheme="minorHAnsi"/>
          <w:sz w:val="22"/>
          <w:szCs w:val="22"/>
        </w:rPr>
        <w:t xml:space="preserve">ligations </w:t>
      </w:r>
      <w:r w:rsidR="00E6451A" w:rsidRPr="00950669">
        <w:rPr>
          <w:rFonts w:asciiTheme="minorHAnsi" w:hAnsiTheme="minorHAnsi"/>
          <w:sz w:val="22"/>
          <w:szCs w:val="22"/>
        </w:rPr>
        <w:t>are</w:t>
      </w:r>
      <w:r w:rsidR="007061A3" w:rsidRPr="00950669">
        <w:rPr>
          <w:rFonts w:asciiTheme="minorHAnsi" w:hAnsiTheme="minorHAnsi"/>
          <w:sz w:val="22"/>
          <w:szCs w:val="22"/>
        </w:rPr>
        <w:t xml:space="preserve"> given </w:t>
      </w:r>
      <w:r w:rsidRPr="00950669">
        <w:rPr>
          <w:rFonts w:asciiTheme="minorHAnsi" w:hAnsiTheme="minorHAnsi"/>
          <w:sz w:val="22"/>
          <w:szCs w:val="22"/>
        </w:rPr>
        <w:t xml:space="preserve">in </w:t>
      </w:r>
      <w:r w:rsidR="00E61CB3">
        <w:rPr>
          <w:rFonts w:asciiTheme="minorHAnsi" w:hAnsiTheme="minorHAnsi"/>
          <w:sz w:val="22"/>
          <w:szCs w:val="22"/>
        </w:rPr>
        <w:t xml:space="preserve">Small </w:t>
      </w:r>
      <w:r w:rsidRPr="00950669">
        <w:rPr>
          <w:rFonts w:asciiTheme="minorHAnsi" w:hAnsiTheme="minorHAnsi"/>
          <w:sz w:val="22"/>
          <w:szCs w:val="22"/>
        </w:rPr>
        <w:t xml:space="preserve">Project </w:t>
      </w:r>
      <w:r w:rsidR="00E61CB3">
        <w:rPr>
          <w:rFonts w:asciiTheme="minorHAnsi" w:hAnsiTheme="minorHAnsi"/>
          <w:sz w:val="22"/>
          <w:szCs w:val="22"/>
        </w:rPr>
        <w:t>Reporting</w:t>
      </w:r>
      <w:r w:rsidR="00E61CB3" w:rsidRPr="00950669">
        <w:rPr>
          <w:rFonts w:asciiTheme="minorHAnsi" w:hAnsiTheme="minorHAnsi"/>
          <w:sz w:val="22"/>
          <w:szCs w:val="22"/>
        </w:rPr>
        <w:t xml:space="preserve"> </w:t>
      </w:r>
      <w:r w:rsidR="00E61CB3">
        <w:rPr>
          <w:rFonts w:asciiTheme="minorHAnsi" w:hAnsiTheme="minorHAnsi"/>
          <w:sz w:val="22"/>
          <w:szCs w:val="22"/>
        </w:rPr>
        <w:t>Guidelines</w:t>
      </w:r>
      <w:r w:rsidRPr="00950669">
        <w:rPr>
          <w:rFonts w:asciiTheme="minorHAnsi" w:hAnsiTheme="minorHAnsi"/>
          <w:sz w:val="22"/>
          <w:szCs w:val="22"/>
        </w:rPr>
        <w:t>.</w:t>
      </w:r>
    </w:p>
    <w:p w14:paraId="3C724DD9" w14:textId="77777777" w:rsidR="00BF37EA" w:rsidRPr="00FB264E" w:rsidRDefault="00E625AF" w:rsidP="00656C25">
      <w:pPr>
        <w:pStyle w:val="Naslov1"/>
        <w:spacing w:before="240" w:line="240" w:lineRule="auto"/>
        <w:ind w:right="0"/>
        <w:jc w:val="center"/>
        <w:rPr>
          <w:color w:val="0E6EB6"/>
        </w:rPr>
      </w:pPr>
      <w:r w:rsidRPr="00FB264E">
        <w:rPr>
          <w:color w:val="0E6EB6"/>
        </w:rPr>
        <w:t>Article 7</w:t>
      </w:r>
    </w:p>
    <w:p w14:paraId="082152E1" w14:textId="77777777" w:rsidR="00962E5C" w:rsidRPr="00C2006C" w:rsidRDefault="00C95E10" w:rsidP="00656C25">
      <w:pPr>
        <w:pStyle w:val="Naslov1"/>
        <w:spacing w:line="240" w:lineRule="auto"/>
        <w:ind w:right="4"/>
        <w:jc w:val="center"/>
      </w:pPr>
      <w:r w:rsidRPr="00C2006C">
        <w:t>P</w:t>
      </w:r>
      <w:r w:rsidR="00962E5C" w:rsidRPr="00C2006C">
        <w:t>ayment</w:t>
      </w:r>
      <w:r w:rsidR="00387FF3">
        <w:t xml:space="preserve"> </w:t>
      </w:r>
      <w:r w:rsidR="00962E5C" w:rsidRPr="00C2006C">
        <w:t>arrangements</w:t>
      </w:r>
      <w:r w:rsidR="00E13859">
        <w:t xml:space="preserve"> and use of euro</w:t>
      </w:r>
    </w:p>
    <w:p w14:paraId="0975E5EC" w14:textId="65112ED1" w:rsidR="00D14533" w:rsidRPr="00E61CB3" w:rsidRDefault="00E70DCB" w:rsidP="00656C25">
      <w:pPr>
        <w:pStyle w:val="Odlomakpopisa"/>
        <w:numPr>
          <w:ilvl w:val="0"/>
          <w:numId w:val="24"/>
        </w:numPr>
        <w:rPr>
          <w:rFonts w:asciiTheme="minorHAnsi" w:hAnsiTheme="minorHAnsi"/>
          <w:sz w:val="22"/>
          <w:szCs w:val="22"/>
        </w:rPr>
      </w:pPr>
      <w:r>
        <w:rPr>
          <w:rFonts w:asciiTheme="minorHAnsi" w:hAnsiTheme="minorHAnsi"/>
          <w:sz w:val="22"/>
          <w:szCs w:val="22"/>
        </w:rPr>
        <w:t>For reporting purposes</w:t>
      </w:r>
      <w:r w:rsidR="00C62DF6">
        <w:rPr>
          <w:rFonts w:asciiTheme="minorHAnsi" w:hAnsiTheme="minorHAnsi"/>
          <w:sz w:val="22"/>
          <w:szCs w:val="22"/>
        </w:rPr>
        <w:t>,</w:t>
      </w:r>
      <w:r>
        <w:rPr>
          <w:rFonts w:asciiTheme="minorHAnsi" w:hAnsiTheme="minorHAnsi"/>
          <w:sz w:val="22"/>
          <w:szCs w:val="22"/>
        </w:rPr>
        <w:t xml:space="preserve"> a</w:t>
      </w:r>
      <w:r w:rsidR="008F035C" w:rsidRPr="00C2006C">
        <w:rPr>
          <w:rFonts w:asciiTheme="minorHAnsi" w:hAnsiTheme="minorHAnsi"/>
          <w:sz w:val="22"/>
          <w:szCs w:val="22"/>
        </w:rPr>
        <w:t>ll expenditure</w:t>
      </w:r>
      <w:r w:rsidR="00C62DF6">
        <w:rPr>
          <w:rFonts w:asciiTheme="minorHAnsi" w:hAnsiTheme="minorHAnsi"/>
          <w:sz w:val="22"/>
          <w:szCs w:val="22"/>
        </w:rPr>
        <w:t>s</w:t>
      </w:r>
      <w:r w:rsidR="008F035C" w:rsidRPr="00C2006C">
        <w:rPr>
          <w:rFonts w:asciiTheme="minorHAnsi" w:hAnsiTheme="minorHAnsi"/>
          <w:sz w:val="22"/>
          <w:szCs w:val="22"/>
        </w:rPr>
        <w:t xml:space="preserve"> incurred </w:t>
      </w:r>
      <w:r w:rsidR="00A16D7E">
        <w:rPr>
          <w:rFonts w:asciiTheme="minorHAnsi" w:hAnsiTheme="minorHAnsi"/>
          <w:sz w:val="22"/>
          <w:szCs w:val="22"/>
        </w:rPr>
        <w:t xml:space="preserve">and paid </w:t>
      </w:r>
      <w:r w:rsidR="008F035C" w:rsidRPr="00C2006C">
        <w:rPr>
          <w:rFonts w:asciiTheme="minorHAnsi" w:hAnsiTheme="minorHAnsi"/>
          <w:sz w:val="22"/>
          <w:szCs w:val="22"/>
        </w:rPr>
        <w:t xml:space="preserve">in </w:t>
      </w:r>
      <w:r w:rsidR="00C62DF6">
        <w:rPr>
          <w:rFonts w:asciiTheme="minorHAnsi" w:hAnsiTheme="minorHAnsi"/>
          <w:sz w:val="22"/>
          <w:szCs w:val="22"/>
        </w:rPr>
        <w:t xml:space="preserve">a </w:t>
      </w:r>
      <w:r w:rsidR="008F035C" w:rsidRPr="00C2006C">
        <w:rPr>
          <w:rFonts w:asciiTheme="minorHAnsi" w:hAnsiTheme="minorHAnsi"/>
          <w:sz w:val="22"/>
          <w:szCs w:val="22"/>
        </w:rPr>
        <w:t xml:space="preserve">currency other than EUR </w:t>
      </w:r>
      <w:r>
        <w:rPr>
          <w:rFonts w:asciiTheme="minorHAnsi" w:hAnsiTheme="minorHAnsi"/>
          <w:sz w:val="22"/>
          <w:szCs w:val="22"/>
        </w:rPr>
        <w:t>shall be</w:t>
      </w:r>
      <w:r w:rsidR="00387FF3">
        <w:rPr>
          <w:rFonts w:asciiTheme="minorHAnsi" w:hAnsiTheme="minorHAnsi"/>
          <w:sz w:val="22"/>
          <w:szCs w:val="22"/>
        </w:rPr>
        <w:t xml:space="preserve"> </w:t>
      </w:r>
      <w:r w:rsidR="008F035C" w:rsidRPr="00C2006C">
        <w:rPr>
          <w:rFonts w:asciiTheme="minorHAnsi" w:hAnsiTheme="minorHAnsi"/>
          <w:sz w:val="22"/>
          <w:szCs w:val="22"/>
        </w:rPr>
        <w:t xml:space="preserve">converted </w:t>
      </w:r>
      <w:r w:rsidR="00527FC1" w:rsidRPr="00C2006C">
        <w:rPr>
          <w:rFonts w:asciiTheme="minorHAnsi" w:hAnsiTheme="minorHAnsi"/>
          <w:sz w:val="22"/>
          <w:szCs w:val="22"/>
        </w:rPr>
        <w:t xml:space="preserve">to </w:t>
      </w:r>
      <w:r w:rsidR="00527FC1" w:rsidRPr="00E61CB3">
        <w:rPr>
          <w:rFonts w:asciiTheme="minorHAnsi" w:hAnsiTheme="minorHAnsi"/>
          <w:sz w:val="22"/>
          <w:szCs w:val="22"/>
        </w:rPr>
        <w:t xml:space="preserve">EUR by </w:t>
      </w:r>
      <w:r w:rsidR="008F035C" w:rsidRPr="00E61CB3">
        <w:rPr>
          <w:rFonts w:asciiTheme="minorHAnsi" w:hAnsiTheme="minorHAnsi"/>
          <w:sz w:val="22"/>
          <w:szCs w:val="22"/>
        </w:rPr>
        <w:t>using the exchange ra</w:t>
      </w:r>
      <w:r w:rsidR="00C62C7D" w:rsidRPr="00E61CB3">
        <w:rPr>
          <w:rFonts w:asciiTheme="minorHAnsi" w:hAnsiTheme="minorHAnsi"/>
          <w:sz w:val="22"/>
          <w:szCs w:val="22"/>
        </w:rPr>
        <w:t xml:space="preserve">te of the </w:t>
      </w:r>
      <w:r w:rsidR="00E61CB3" w:rsidRPr="00656C25">
        <w:rPr>
          <w:rFonts w:asciiTheme="minorHAnsi" w:hAnsiTheme="minorHAnsi"/>
          <w:sz w:val="22"/>
          <w:szCs w:val="22"/>
        </w:rPr>
        <w:t xml:space="preserve">Croatian National Bank </w:t>
      </w:r>
      <w:r w:rsidR="00AC1B2B" w:rsidRPr="00E61CB3">
        <w:rPr>
          <w:rFonts w:asciiTheme="minorHAnsi" w:hAnsiTheme="minorHAnsi"/>
          <w:sz w:val="22"/>
          <w:szCs w:val="22"/>
        </w:rPr>
        <w:t>(</w:t>
      </w:r>
      <w:r w:rsidR="00E61CB3" w:rsidRPr="00656C25">
        <w:rPr>
          <w:rFonts w:asciiTheme="minorHAnsi" w:hAnsiTheme="minorHAnsi"/>
          <w:iCs/>
          <w:sz w:val="22"/>
          <w:szCs w:val="22"/>
        </w:rPr>
        <w:t>CNB</w:t>
      </w:r>
      <w:r w:rsidR="00E61CB3" w:rsidRPr="00E61CB3">
        <w:rPr>
          <w:rFonts w:asciiTheme="minorHAnsi" w:hAnsiTheme="minorHAnsi"/>
          <w:iCs/>
          <w:sz w:val="22"/>
          <w:szCs w:val="22"/>
        </w:rPr>
        <w:t xml:space="preserve"> </w:t>
      </w:r>
      <w:r w:rsidR="00AC1B2B" w:rsidRPr="00E61CB3">
        <w:rPr>
          <w:rFonts w:asciiTheme="minorHAnsi" w:hAnsiTheme="minorHAnsi"/>
          <w:sz w:val="22"/>
          <w:szCs w:val="22"/>
        </w:rPr>
        <w:t>exchange rate)</w:t>
      </w:r>
      <w:r w:rsidR="00387FF3" w:rsidRPr="00E61CB3">
        <w:rPr>
          <w:rFonts w:asciiTheme="minorHAnsi" w:hAnsiTheme="minorHAnsi"/>
          <w:sz w:val="22"/>
          <w:szCs w:val="22"/>
        </w:rPr>
        <w:t xml:space="preserve"> </w:t>
      </w:r>
      <w:r w:rsidR="00E61CB3" w:rsidRPr="00656C25">
        <w:rPr>
          <w:rFonts w:asciiTheme="minorHAnsi" w:hAnsiTheme="minorHAnsi"/>
          <w:sz w:val="22"/>
          <w:szCs w:val="22"/>
        </w:rPr>
        <w:t>o</w:t>
      </w:r>
      <w:r w:rsidR="00E61CB3" w:rsidRPr="00E61CB3">
        <w:rPr>
          <w:rFonts w:asciiTheme="minorHAnsi" w:hAnsiTheme="minorHAnsi"/>
          <w:sz w:val="22"/>
          <w:szCs w:val="22"/>
        </w:rPr>
        <w:t xml:space="preserve">n </w:t>
      </w:r>
      <w:r w:rsidR="008F035C" w:rsidRPr="00E61CB3">
        <w:rPr>
          <w:rFonts w:asciiTheme="minorHAnsi" w:hAnsiTheme="minorHAnsi"/>
          <w:sz w:val="22"/>
          <w:szCs w:val="22"/>
        </w:rPr>
        <w:t xml:space="preserve">the </w:t>
      </w:r>
      <w:r w:rsidR="00E61CB3" w:rsidRPr="00656C25">
        <w:rPr>
          <w:rFonts w:asciiTheme="minorHAnsi" w:hAnsiTheme="minorHAnsi"/>
          <w:sz w:val="22"/>
          <w:szCs w:val="22"/>
        </w:rPr>
        <w:t>day that the</w:t>
      </w:r>
      <w:r w:rsidR="008F035C" w:rsidRPr="00E61CB3">
        <w:rPr>
          <w:rFonts w:asciiTheme="minorHAnsi" w:hAnsiTheme="minorHAnsi"/>
          <w:sz w:val="22"/>
          <w:szCs w:val="22"/>
        </w:rPr>
        <w:t xml:space="preserve"> expenditure </w:t>
      </w:r>
      <w:r w:rsidR="00E61CB3" w:rsidRPr="00656C25">
        <w:rPr>
          <w:rFonts w:asciiTheme="minorHAnsi" w:hAnsiTheme="minorHAnsi"/>
          <w:sz w:val="22"/>
          <w:szCs w:val="22"/>
        </w:rPr>
        <w:t>will be transferred to the Final Recipient</w:t>
      </w:r>
      <w:r w:rsidR="008F035C" w:rsidRPr="00E61CB3">
        <w:rPr>
          <w:rFonts w:asciiTheme="minorHAnsi" w:hAnsiTheme="minorHAnsi"/>
          <w:sz w:val="22"/>
          <w:szCs w:val="22"/>
        </w:rPr>
        <w:t>.</w:t>
      </w:r>
    </w:p>
    <w:p w14:paraId="52AED416" w14:textId="234EAE4C" w:rsidR="00527FC1" w:rsidRDefault="00527FC1" w:rsidP="00656C25">
      <w:pPr>
        <w:pStyle w:val="Odlomakpopisa"/>
        <w:numPr>
          <w:ilvl w:val="0"/>
          <w:numId w:val="24"/>
        </w:numPr>
        <w:rPr>
          <w:rFonts w:asciiTheme="minorHAnsi" w:hAnsiTheme="minorHAnsi"/>
          <w:sz w:val="22"/>
          <w:szCs w:val="22"/>
        </w:rPr>
      </w:pPr>
      <w:r>
        <w:rPr>
          <w:rFonts w:asciiTheme="minorHAnsi" w:hAnsiTheme="minorHAnsi"/>
          <w:sz w:val="22"/>
          <w:szCs w:val="22"/>
        </w:rPr>
        <w:t xml:space="preserve">All payments by the </w:t>
      </w:r>
      <w:r w:rsidR="00350CD9">
        <w:rPr>
          <w:rFonts w:asciiTheme="minorHAnsi" w:hAnsiTheme="minorHAnsi"/>
          <w:sz w:val="22"/>
          <w:szCs w:val="22"/>
        </w:rPr>
        <w:t xml:space="preserve">SPFB </w:t>
      </w:r>
      <w:r>
        <w:rPr>
          <w:rFonts w:asciiTheme="minorHAnsi" w:hAnsiTheme="minorHAnsi"/>
          <w:sz w:val="22"/>
          <w:szCs w:val="22"/>
        </w:rPr>
        <w:t xml:space="preserve">to the </w:t>
      </w:r>
      <w:r w:rsidR="00350CD9">
        <w:rPr>
          <w:rFonts w:asciiTheme="minorHAnsi" w:hAnsiTheme="minorHAnsi"/>
          <w:sz w:val="22"/>
          <w:szCs w:val="22"/>
        </w:rPr>
        <w:t xml:space="preserve">FR </w:t>
      </w:r>
      <w:r>
        <w:rPr>
          <w:rFonts w:asciiTheme="minorHAnsi" w:hAnsiTheme="minorHAnsi"/>
          <w:sz w:val="22"/>
          <w:szCs w:val="22"/>
        </w:rPr>
        <w:t>shall be</w:t>
      </w:r>
      <w:r w:rsidRPr="00AC1B2B">
        <w:rPr>
          <w:rFonts w:asciiTheme="minorHAnsi" w:hAnsiTheme="minorHAnsi"/>
          <w:sz w:val="22"/>
          <w:szCs w:val="22"/>
        </w:rPr>
        <w:t xml:space="preserve"> made </w:t>
      </w:r>
      <w:r>
        <w:rPr>
          <w:rFonts w:asciiTheme="minorHAnsi" w:hAnsiTheme="minorHAnsi"/>
          <w:sz w:val="22"/>
          <w:szCs w:val="22"/>
        </w:rPr>
        <w:t>in EUR and transferred to the account indicated in the Application,</w:t>
      </w:r>
      <w:r w:rsidRPr="00AC1B2B">
        <w:rPr>
          <w:rFonts w:asciiTheme="minorHAnsi" w:hAnsiTheme="minorHAnsi"/>
          <w:sz w:val="22"/>
          <w:szCs w:val="22"/>
        </w:rPr>
        <w:t xml:space="preserve"> in line with applicable national legislation.</w:t>
      </w:r>
    </w:p>
    <w:p w14:paraId="1584B2EF" w14:textId="64360BEF" w:rsidR="00C52A9B" w:rsidRPr="007846B6" w:rsidRDefault="00E004CC" w:rsidP="00656C25">
      <w:pPr>
        <w:pStyle w:val="Odlomakpopisa"/>
        <w:numPr>
          <w:ilvl w:val="0"/>
          <w:numId w:val="24"/>
        </w:numPr>
        <w:rPr>
          <w:rFonts w:asciiTheme="minorHAnsi" w:hAnsiTheme="minorHAnsi"/>
          <w:sz w:val="22"/>
          <w:szCs w:val="22"/>
        </w:rPr>
      </w:pPr>
      <w:r w:rsidRPr="00E004CC">
        <w:rPr>
          <w:rFonts w:asciiTheme="minorHAnsi" w:hAnsiTheme="minorHAnsi"/>
          <w:sz w:val="22"/>
          <w:szCs w:val="22"/>
        </w:rPr>
        <w:t>In case of any delay in the repay</w:t>
      </w:r>
      <w:r>
        <w:rPr>
          <w:rFonts w:asciiTheme="minorHAnsi" w:hAnsiTheme="minorHAnsi"/>
          <w:sz w:val="22"/>
          <w:szCs w:val="22"/>
        </w:rPr>
        <w:t>ment, the amount to be paid</w:t>
      </w:r>
      <w:r w:rsidRPr="00E004CC">
        <w:rPr>
          <w:rFonts w:asciiTheme="minorHAnsi" w:hAnsiTheme="minorHAnsi"/>
          <w:sz w:val="22"/>
          <w:szCs w:val="22"/>
        </w:rPr>
        <w:t xml:space="preserve"> shall be subject to interest on late payment, starting on the due date and ending on the actual date of repayment. The rate of such interest shall be </w:t>
      </w:r>
      <w:r w:rsidR="000E0F1D">
        <w:rPr>
          <w:rFonts w:asciiTheme="minorHAnsi" w:hAnsiTheme="minorHAnsi"/>
          <w:sz w:val="22"/>
          <w:szCs w:val="22"/>
        </w:rPr>
        <w:t xml:space="preserve">calculated following the national rules applicable </w:t>
      </w:r>
      <w:r w:rsidR="00C62DF6">
        <w:rPr>
          <w:rFonts w:asciiTheme="minorHAnsi" w:hAnsiTheme="minorHAnsi"/>
          <w:sz w:val="22"/>
          <w:szCs w:val="22"/>
        </w:rPr>
        <w:t xml:space="preserve">to </w:t>
      </w:r>
      <w:r w:rsidR="000E0F1D">
        <w:rPr>
          <w:rFonts w:asciiTheme="minorHAnsi" w:hAnsiTheme="minorHAnsi"/>
          <w:sz w:val="22"/>
          <w:szCs w:val="22"/>
        </w:rPr>
        <w:t>the Republic of Croatia.</w:t>
      </w:r>
    </w:p>
    <w:p w14:paraId="04B4CC6A" w14:textId="414BD705" w:rsidR="00E004CC" w:rsidRPr="00FB264E" w:rsidRDefault="00E625AF" w:rsidP="00656C25">
      <w:pPr>
        <w:pStyle w:val="Naslov1"/>
        <w:spacing w:before="240" w:line="240" w:lineRule="auto"/>
        <w:ind w:right="0"/>
        <w:jc w:val="center"/>
        <w:rPr>
          <w:color w:val="0E6EB6"/>
        </w:rPr>
      </w:pPr>
      <w:r w:rsidRPr="00FB264E">
        <w:rPr>
          <w:color w:val="0E6EB6"/>
        </w:rPr>
        <w:t>Article 8</w:t>
      </w:r>
    </w:p>
    <w:p w14:paraId="2712BE80" w14:textId="77777777" w:rsidR="00E004CC" w:rsidRPr="00D14582" w:rsidRDefault="00E004CC" w:rsidP="00656C25">
      <w:pPr>
        <w:pStyle w:val="Naslov1"/>
        <w:spacing w:before="240" w:after="120" w:line="240" w:lineRule="auto"/>
        <w:ind w:right="0"/>
        <w:jc w:val="center"/>
      </w:pPr>
      <w:r w:rsidRPr="00D14582">
        <w:t>Suspension of payments</w:t>
      </w:r>
    </w:p>
    <w:p w14:paraId="1522ECA0" w14:textId="4B4E3338" w:rsidR="00E004CC" w:rsidRPr="0098565F" w:rsidRDefault="00E004CC" w:rsidP="00656C25">
      <w:pPr>
        <w:pStyle w:val="Odlomakpopisa"/>
        <w:numPr>
          <w:ilvl w:val="0"/>
          <w:numId w:val="13"/>
        </w:numPr>
        <w:rPr>
          <w:rFonts w:asciiTheme="minorHAnsi" w:hAnsiTheme="minorHAnsi"/>
          <w:sz w:val="22"/>
          <w:szCs w:val="22"/>
        </w:rPr>
      </w:pPr>
      <w:r w:rsidRPr="0098565F">
        <w:rPr>
          <w:rFonts w:asciiTheme="minorHAnsi" w:hAnsiTheme="minorHAnsi"/>
          <w:sz w:val="22"/>
          <w:szCs w:val="22"/>
        </w:rPr>
        <w:t xml:space="preserve">Any unjustified delay in reporting or the clarification process of the </w:t>
      </w:r>
      <w:r w:rsidR="00D76749">
        <w:rPr>
          <w:rFonts w:asciiTheme="minorHAnsi" w:hAnsiTheme="minorHAnsi"/>
          <w:sz w:val="22"/>
          <w:szCs w:val="22"/>
        </w:rPr>
        <w:t xml:space="preserve">Small </w:t>
      </w:r>
      <w:r w:rsidR="008F557B">
        <w:rPr>
          <w:rFonts w:asciiTheme="minorHAnsi" w:hAnsiTheme="minorHAnsi"/>
          <w:sz w:val="22"/>
          <w:szCs w:val="22"/>
        </w:rPr>
        <w:t>Project Report</w:t>
      </w:r>
      <w:r>
        <w:rPr>
          <w:rFonts w:asciiTheme="minorHAnsi" w:hAnsiTheme="minorHAnsi"/>
          <w:sz w:val="22"/>
          <w:szCs w:val="22"/>
        </w:rPr>
        <w:t xml:space="preserve"> </w:t>
      </w:r>
      <w:r w:rsidRPr="0098565F">
        <w:rPr>
          <w:rFonts w:asciiTheme="minorHAnsi" w:hAnsiTheme="minorHAnsi"/>
          <w:sz w:val="22"/>
          <w:szCs w:val="22"/>
        </w:rPr>
        <w:t xml:space="preserve">may lead to </w:t>
      </w:r>
      <w:r w:rsidR="00C62DF6">
        <w:rPr>
          <w:rFonts w:asciiTheme="minorHAnsi" w:hAnsiTheme="minorHAnsi"/>
          <w:sz w:val="22"/>
          <w:szCs w:val="22"/>
        </w:rPr>
        <w:t xml:space="preserve">the </w:t>
      </w:r>
      <w:r w:rsidRPr="0098565F">
        <w:rPr>
          <w:rFonts w:asciiTheme="minorHAnsi" w:hAnsiTheme="minorHAnsi"/>
          <w:sz w:val="22"/>
          <w:szCs w:val="22"/>
        </w:rPr>
        <w:t>suspension of payment</w:t>
      </w:r>
      <w:r w:rsidR="00377A91">
        <w:rPr>
          <w:rFonts w:asciiTheme="minorHAnsi" w:hAnsiTheme="minorHAnsi"/>
          <w:sz w:val="22"/>
          <w:szCs w:val="22"/>
        </w:rPr>
        <w:t>s</w:t>
      </w:r>
      <w:r w:rsidR="005023E5">
        <w:rPr>
          <w:rFonts w:asciiTheme="minorHAnsi" w:hAnsiTheme="minorHAnsi"/>
          <w:sz w:val="22"/>
          <w:szCs w:val="22"/>
        </w:rPr>
        <w:t xml:space="preserve"> or financial corrections</w:t>
      </w:r>
      <w:r w:rsidRPr="0098565F">
        <w:rPr>
          <w:rFonts w:asciiTheme="minorHAnsi" w:hAnsiTheme="minorHAnsi"/>
          <w:sz w:val="22"/>
          <w:szCs w:val="22"/>
        </w:rPr>
        <w:t>.</w:t>
      </w:r>
    </w:p>
    <w:p w14:paraId="77DC6B79" w14:textId="59553467" w:rsidR="00E004CC" w:rsidRDefault="009D1588" w:rsidP="00656C25">
      <w:pPr>
        <w:pStyle w:val="Odlomakpopisa"/>
        <w:numPr>
          <w:ilvl w:val="0"/>
          <w:numId w:val="13"/>
        </w:numPr>
        <w:rPr>
          <w:rFonts w:asciiTheme="minorHAnsi" w:hAnsiTheme="minorHAnsi"/>
          <w:sz w:val="22"/>
          <w:szCs w:val="22"/>
        </w:rPr>
      </w:pPr>
      <w:r>
        <w:rPr>
          <w:rFonts w:asciiTheme="minorHAnsi" w:hAnsiTheme="minorHAnsi"/>
          <w:sz w:val="22"/>
          <w:szCs w:val="22"/>
        </w:rPr>
        <w:t>T</w:t>
      </w:r>
      <w:r w:rsidR="00E004CC" w:rsidRPr="00D14582">
        <w:rPr>
          <w:rFonts w:asciiTheme="minorHAnsi" w:hAnsiTheme="minorHAnsi"/>
          <w:sz w:val="22"/>
          <w:szCs w:val="22"/>
        </w:rPr>
        <w:t>he payment</w:t>
      </w:r>
      <w:r w:rsidR="00E004CC">
        <w:rPr>
          <w:rFonts w:asciiTheme="minorHAnsi" w:hAnsiTheme="minorHAnsi"/>
          <w:sz w:val="22"/>
          <w:szCs w:val="22"/>
        </w:rPr>
        <w:t xml:space="preserve"> deadline</w:t>
      </w:r>
      <w:r w:rsidR="00E004CC" w:rsidRPr="00D14582">
        <w:rPr>
          <w:rFonts w:asciiTheme="minorHAnsi" w:hAnsiTheme="minorHAnsi"/>
          <w:sz w:val="22"/>
          <w:szCs w:val="22"/>
        </w:rPr>
        <w:t xml:space="preserve"> may be interrupted by the </w:t>
      </w:r>
      <w:r w:rsidR="00350CD9">
        <w:rPr>
          <w:rFonts w:asciiTheme="minorHAnsi" w:hAnsiTheme="minorHAnsi"/>
          <w:sz w:val="22"/>
          <w:szCs w:val="22"/>
        </w:rPr>
        <w:t xml:space="preserve">SPFB </w:t>
      </w:r>
      <w:r w:rsidR="00E004CC" w:rsidRPr="00D14582">
        <w:rPr>
          <w:rFonts w:asciiTheme="minorHAnsi" w:hAnsiTheme="minorHAnsi"/>
          <w:sz w:val="22"/>
          <w:szCs w:val="22"/>
        </w:rPr>
        <w:t>in either of the following duly justified cases:</w:t>
      </w:r>
    </w:p>
    <w:p w14:paraId="5E13E762" w14:textId="2C455F50" w:rsidR="00E004CC" w:rsidRPr="006B592A" w:rsidRDefault="009D1588" w:rsidP="00656C25">
      <w:pPr>
        <w:pStyle w:val="Odlomakpopisa"/>
        <w:numPr>
          <w:ilvl w:val="0"/>
          <w:numId w:val="25"/>
        </w:numPr>
        <w:rPr>
          <w:rFonts w:asciiTheme="minorHAnsi" w:hAnsiTheme="minorHAnsi"/>
          <w:sz w:val="22"/>
          <w:szCs w:val="22"/>
        </w:rPr>
      </w:pPr>
      <w:r w:rsidRPr="009D1588">
        <w:rPr>
          <w:rFonts w:asciiTheme="minorHAnsi" w:hAnsiTheme="minorHAnsi"/>
          <w:sz w:val="22"/>
          <w:szCs w:val="22"/>
        </w:rPr>
        <w:t xml:space="preserve">information submitted by the </w:t>
      </w:r>
      <w:r w:rsidR="00350CD9">
        <w:rPr>
          <w:rFonts w:asciiTheme="minorHAnsi" w:hAnsiTheme="minorHAnsi"/>
          <w:sz w:val="22"/>
          <w:szCs w:val="22"/>
        </w:rPr>
        <w:t xml:space="preserve">FR </w:t>
      </w:r>
      <w:r w:rsidRPr="009D1588">
        <w:rPr>
          <w:rFonts w:asciiTheme="minorHAnsi" w:hAnsiTheme="minorHAnsi"/>
          <w:sz w:val="22"/>
          <w:szCs w:val="22"/>
        </w:rPr>
        <w:t xml:space="preserve">does not allow the </w:t>
      </w:r>
      <w:r w:rsidR="00350CD9">
        <w:rPr>
          <w:rFonts w:asciiTheme="minorHAnsi" w:hAnsiTheme="minorHAnsi"/>
          <w:sz w:val="22"/>
          <w:szCs w:val="22"/>
        </w:rPr>
        <w:t xml:space="preserve">SPFB </w:t>
      </w:r>
      <w:r w:rsidRPr="009D1588">
        <w:rPr>
          <w:rFonts w:asciiTheme="minorHAnsi" w:hAnsiTheme="minorHAnsi"/>
          <w:sz w:val="22"/>
          <w:szCs w:val="22"/>
        </w:rPr>
        <w:t>to establish whether the amount is due</w:t>
      </w:r>
      <w:r w:rsidR="00E004CC" w:rsidRPr="006B592A">
        <w:rPr>
          <w:rFonts w:asciiTheme="minorHAnsi" w:hAnsiTheme="minorHAnsi"/>
          <w:sz w:val="22"/>
          <w:szCs w:val="22"/>
        </w:rPr>
        <w:t>;</w:t>
      </w:r>
    </w:p>
    <w:p w14:paraId="3CA08021" w14:textId="77777777" w:rsidR="00E004CC" w:rsidRPr="006B592A" w:rsidRDefault="00E004CC" w:rsidP="00656C25">
      <w:pPr>
        <w:pStyle w:val="Odlomakpopisa"/>
        <w:numPr>
          <w:ilvl w:val="0"/>
          <w:numId w:val="25"/>
        </w:numPr>
        <w:rPr>
          <w:rFonts w:asciiTheme="minorHAnsi" w:hAnsiTheme="minorHAnsi"/>
          <w:sz w:val="22"/>
          <w:szCs w:val="22"/>
        </w:rPr>
      </w:pPr>
      <w:r w:rsidRPr="006B592A">
        <w:rPr>
          <w:rFonts w:asciiTheme="minorHAnsi" w:hAnsiTheme="minorHAnsi"/>
          <w:sz w:val="22"/>
          <w:szCs w:val="22"/>
        </w:rPr>
        <w:t>an investigation has been initiated in relation to a possible irregularity affecting the expenditure concerned.</w:t>
      </w:r>
    </w:p>
    <w:p w14:paraId="7460508B" w14:textId="7DA503CF" w:rsidR="00E004CC" w:rsidRDefault="00E004CC" w:rsidP="00656C25">
      <w:pPr>
        <w:ind w:left="720"/>
        <w:rPr>
          <w:rFonts w:asciiTheme="minorHAnsi" w:hAnsiTheme="minorHAnsi"/>
          <w:sz w:val="22"/>
          <w:szCs w:val="22"/>
        </w:rPr>
      </w:pPr>
      <w:r w:rsidRPr="00D14582">
        <w:rPr>
          <w:rFonts w:asciiTheme="minorHAnsi" w:hAnsiTheme="minorHAnsi"/>
          <w:sz w:val="22"/>
          <w:szCs w:val="22"/>
        </w:rPr>
        <w:t xml:space="preserve">The </w:t>
      </w:r>
      <w:r w:rsidR="00350CD9">
        <w:rPr>
          <w:rFonts w:asciiTheme="minorHAnsi" w:hAnsiTheme="minorHAnsi"/>
          <w:sz w:val="22"/>
          <w:szCs w:val="22"/>
        </w:rPr>
        <w:t xml:space="preserve">FR </w:t>
      </w:r>
      <w:r w:rsidRPr="00D14582">
        <w:rPr>
          <w:rFonts w:asciiTheme="minorHAnsi" w:hAnsiTheme="minorHAnsi"/>
          <w:sz w:val="22"/>
          <w:szCs w:val="22"/>
        </w:rPr>
        <w:t>shall be informed in writing of the interruption.</w:t>
      </w:r>
    </w:p>
    <w:p w14:paraId="27EBA984" w14:textId="46549A86" w:rsidR="00E004CC" w:rsidRPr="009B36AC" w:rsidRDefault="00E004CC" w:rsidP="00656C25">
      <w:pPr>
        <w:pStyle w:val="Odlomakpopisa"/>
        <w:numPr>
          <w:ilvl w:val="0"/>
          <w:numId w:val="13"/>
        </w:numPr>
        <w:spacing w:after="240"/>
        <w:rPr>
          <w:rFonts w:asciiTheme="minorHAnsi" w:hAnsiTheme="minorHAnsi"/>
          <w:sz w:val="22"/>
          <w:szCs w:val="22"/>
        </w:rPr>
      </w:pPr>
      <w:r w:rsidRPr="009B36AC">
        <w:rPr>
          <w:rFonts w:asciiTheme="minorHAnsi" w:hAnsiTheme="minorHAnsi"/>
          <w:sz w:val="22"/>
          <w:szCs w:val="22"/>
        </w:rPr>
        <w:t>In addition, the</w:t>
      </w:r>
      <w:r w:rsidR="00387FF3" w:rsidRPr="009B36AC">
        <w:rPr>
          <w:rFonts w:asciiTheme="minorHAnsi" w:hAnsiTheme="minorHAnsi"/>
          <w:sz w:val="22"/>
          <w:szCs w:val="22"/>
        </w:rPr>
        <w:t xml:space="preserve"> </w:t>
      </w:r>
      <w:r w:rsidR="00350CD9">
        <w:rPr>
          <w:rFonts w:asciiTheme="minorHAnsi" w:hAnsiTheme="minorHAnsi"/>
          <w:sz w:val="22"/>
          <w:szCs w:val="22"/>
        </w:rPr>
        <w:t xml:space="preserve">SPFB </w:t>
      </w:r>
      <w:r w:rsidRPr="009B36AC">
        <w:rPr>
          <w:rFonts w:asciiTheme="minorHAnsi" w:hAnsiTheme="minorHAnsi"/>
          <w:sz w:val="22"/>
          <w:szCs w:val="22"/>
        </w:rPr>
        <w:t>may also suspend payments as a precautionary measure without prior notice, prior to, or instead of, terminati</w:t>
      </w:r>
      <w:r w:rsidR="00F86F6E" w:rsidRPr="009B36AC">
        <w:rPr>
          <w:rFonts w:asciiTheme="minorHAnsi" w:hAnsiTheme="minorHAnsi"/>
          <w:sz w:val="22"/>
          <w:szCs w:val="22"/>
        </w:rPr>
        <w:t>ng this Contract as</w:t>
      </w:r>
      <w:r w:rsidRPr="009B36AC">
        <w:rPr>
          <w:rFonts w:asciiTheme="minorHAnsi" w:hAnsiTheme="minorHAnsi"/>
          <w:sz w:val="22"/>
          <w:szCs w:val="22"/>
        </w:rPr>
        <w:t xml:space="preserve"> in</w:t>
      </w:r>
      <w:r w:rsidR="00F86F6E" w:rsidRPr="009B36AC">
        <w:rPr>
          <w:rFonts w:asciiTheme="minorHAnsi" w:hAnsiTheme="minorHAnsi"/>
          <w:sz w:val="22"/>
          <w:szCs w:val="22"/>
        </w:rPr>
        <w:t>dicated in</w:t>
      </w:r>
      <w:r w:rsidR="00387FF3" w:rsidRPr="009B36AC">
        <w:rPr>
          <w:rFonts w:asciiTheme="minorHAnsi" w:hAnsiTheme="minorHAnsi"/>
          <w:sz w:val="22"/>
          <w:szCs w:val="22"/>
        </w:rPr>
        <w:t xml:space="preserve"> </w:t>
      </w:r>
      <w:r w:rsidR="00237368" w:rsidRPr="009B36AC">
        <w:rPr>
          <w:rFonts w:asciiTheme="minorHAnsi" w:hAnsiTheme="minorHAnsi"/>
          <w:sz w:val="22"/>
          <w:szCs w:val="22"/>
        </w:rPr>
        <w:t xml:space="preserve">Article </w:t>
      </w:r>
      <w:r w:rsidR="00D76749">
        <w:rPr>
          <w:rFonts w:asciiTheme="minorHAnsi" w:hAnsiTheme="minorHAnsi"/>
          <w:sz w:val="22"/>
          <w:szCs w:val="22"/>
        </w:rPr>
        <w:t>19</w:t>
      </w:r>
      <w:r w:rsidR="00D76749" w:rsidRPr="009B36AC">
        <w:rPr>
          <w:rFonts w:asciiTheme="minorHAnsi" w:hAnsiTheme="minorHAnsi"/>
          <w:sz w:val="22"/>
          <w:szCs w:val="22"/>
        </w:rPr>
        <w:t xml:space="preserve"> </w:t>
      </w:r>
      <w:r w:rsidRPr="009B36AC">
        <w:rPr>
          <w:rFonts w:asciiTheme="minorHAnsi" w:hAnsiTheme="minorHAnsi"/>
          <w:sz w:val="22"/>
          <w:szCs w:val="22"/>
        </w:rPr>
        <w:t>of this Contract.</w:t>
      </w:r>
    </w:p>
    <w:p w14:paraId="16D2F363" w14:textId="77777777" w:rsidR="0051225D" w:rsidRPr="00FB264E" w:rsidRDefault="00E625AF" w:rsidP="00656C25">
      <w:pPr>
        <w:pStyle w:val="Naslov1"/>
        <w:spacing w:before="240" w:line="240" w:lineRule="auto"/>
        <w:ind w:right="0"/>
        <w:jc w:val="center"/>
        <w:rPr>
          <w:color w:val="0E6EB6"/>
        </w:rPr>
      </w:pPr>
      <w:r w:rsidRPr="00FB264E">
        <w:rPr>
          <w:color w:val="0E6EB6"/>
        </w:rPr>
        <w:t>Article 9</w:t>
      </w:r>
    </w:p>
    <w:p w14:paraId="35CFECEA" w14:textId="6C802BA5" w:rsidR="00684FD2" w:rsidRDefault="00FA567D" w:rsidP="00656C25">
      <w:pPr>
        <w:pStyle w:val="Naslov1"/>
        <w:spacing w:before="240" w:after="120" w:line="240" w:lineRule="auto"/>
        <w:ind w:right="0"/>
        <w:jc w:val="center"/>
      </w:pPr>
      <w:r>
        <w:t>P</w:t>
      </w:r>
      <w:r w:rsidR="00BA78D9">
        <w:t>roject performance and correct</w:t>
      </w:r>
      <w:r>
        <w:t>ive measures</w:t>
      </w:r>
      <w:r w:rsidR="00BA78D9">
        <w:t xml:space="preserve"> </w:t>
      </w:r>
    </w:p>
    <w:p w14:paraId="74C728FF" w14:textId="12661A19" w:rsidR="008326E7" w:rsidRDefault="00FA567D" w:rsidP="00656C25">
      <w:pPr>
        <w:pStyle w:val="Odlomakpopisa"/>
        <w:numPr>
          <w:ilvl w:val="0"/>
          <w:numId w:val="29"/>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As a general rule, the </w:t>
      </w:r>
      <w:r w:rsidR="00350CD9">
        <w:rPr>
          <w:rFonts w:asciiTheme="minorHAnsi" w:eastAsiaTheme="minorHAnsi" w:hAnsiTheme="minorHAnsi" w:cstheme="minorBidi"/>
          <w:sz w:val="22"/>
          <w:szCs w:val="22"/>
          <w:lang w:eastAsia="en-US"/>
        </w:rPr>
        <w:t xml:space="preserve">SPFB </w:t>
      </w:r>
      <w:r>
        <w:rPr>
          <w:rFonts w:asciiTheme="minorHAnsi" w:eastAsiaTheme="minorHAnsi" w:hAnsiTheme="minorHAnsi" w:cstheme="minorBidi"/>
          <w:sz w:val="22"/>
          <w:szCs w:val="22"/>
          <w:lang w:eastAsia="en-US"/>
        </w:rPr>
        <w:t xml:space="preserve">may apply a financial correction in case one or more obligation stated in this Contract is not respected by the </w:t>
      </w:r>
      <w:r w:rsidR="00306CBA">
        <w:rPr>
          <w:rFonts w:asciiTheme="minorHAnsi" w:eastAsiaTheme="minorHAnsi" w:hAnsiTheme="minorHAnsi" w:cstheme="minorBidi"/>
          <w:sz w:val="22"/>
          <w:szCs w:val="22"/>
          <w:lang w:eastAsia="en-US"/>
        </w:rPr>
        <w:t>FR</w:t>
      </w:r>
      <w:r w:rsidR="008326E7">
        <w:rPr>
          <w:rFonts w:asciiTheme="minorHAnsi" w:eastAsiaTheme="minorHAnsi" w:hAnsiTheme="minorHAnsi" w:cstheme="minorBidi"/>
          <w:sz w:val="22"/>
          <w:szCs w:val="22"/>
          <w:lang w:eastAsia="en-US"/>
        </w:rPr>
        <w:t>.</w:t>
      </w:r>
    </w:p>
    <w:p w14:paraId="04C09F95" w14:textId="1B6C87BA" w:rsidR="00821C61" w:rsidRPr="009B36AC" w:rsidRDefault="00FC781C" w:rsidP="00656C25">
      <w:pPr>
        <w:pStyle w:val="Odlomakpopisa"/>
        <w:numPr>
          <w:ilvl w:val="0"/>
          <w:numId w:val="29"/>
        </w:numPr>
        <w:rPr>
          <w:rFonts w:asciiTheme="minorHAnsi" w:eastAsiaTheme="minorHAnsi" w:hAnsiTheme="minorHAnsi" w:cstheme="minorBidi"/>
          <w:sz w:val="22"/>
          <w:szCs w:val="22"/>
          <w:lang w:eastAsia="en-US"/>
        </w:rPr>
      </w:pPr>
      <w:r w:rsidRPr="00E62859">
        <w:rPr>
          <w:rFonts w:asciiTheme="minorHAnsi" w:eastAsiaTheme="minorHAnsi" w:hAnsiTheme="minorHAnsi" w:cstheme="minorBidi"/>
          <w:sz w:val="22"/>
          <w:szCs w:val="22"/>
          <w:lang w:eastAsia="en-US"/>
        </w:rPr>
        <w:t xml:space="preserve">The </w:t>
      </w:r>
      <w:r w:rsidR="00350CD9">
        <w:rPr>
          <w:rFonts w:asciiTheme="minorHAnsi" w:eastAsiaTheme="minorHAnsi" w:hAnsiTheme="minorHAnsi" w:cstheme="minorBidi"/>
          <w:sz w:val="22"/>
          <w:szCs w:val="22"/>
          <w:lang w:eastAsia="en-US"/>
        </w:rPr>
        <w:t xml:space="preserve">FR </w:t>
      </w:r>
      <w:r w:rsidRPr="00E62859">
        <w:rPr>
          <w:rFonts w:asciiTheme="minorHAnsi" w:eastAsiaTheme="minorHAnsi" w:hAnsiTheme="minorHAnsi" w:cstheme="minorBidi"/>
          <w:sz w:val="22"/>
          <w:szCs w:val="22"/>
          <w:lang w:eastAsia="en-US"/>
        </w:rPr>
        <w:t xml:space="preserve">is responsible for ensuring that </w:t>
      </w:r>
      <w:r w:rsidR="00C62DF6">
        <w:rPr>
          <w:rFonts w:asciiTheme="minorHAnsi" w:eastAsiaTheme="minorHAnsi" w:hAnsiTheme="minorHAnsi" w:cstheme="minorBidi"/>
          <w:sz w:val="22"/>
          <w:szCs w:val="22"/>
          <w:lang w:eastAsia="en-US"/>
        </w:rPr>
        <w:t xml:space="preserve">a </w:t>
      </w:r>
      <w:r w:rsidRPr="00E62859">
        <w:rPr>
          <w:rFonts w:asciiTheme="minorHAnsi" w:eastAsiaTheme="minorHAnsi" w:hAnsiTheme="minorHAnsi" w:cstheme="minorBidi"/>
          <w:sz w:val="22"/>
          <w:szCs w:val="22"/>
          <w:lang w:eastAsia="en-US"/>
        </w:rPr>
        <w:t>minim</w:t>
      </w:r>
      <w:r w:rsidR="00377A91" w:rsidRPr="00E62859">
        <w:rPr>
          <w:rFonts w:asciiTheme="minorHAnsi" w:eastAsiaTheme="minorHAnsi" w:hAnsiTheme="minorHAnsi" w:cstheme="minorBidi"/>
          <w:sz w:val="22"/>
          <w:szCs w:val="22"/>
          <w:lang w:eastAsia="en-US"/>
        </w:rPr>
        <w:t>al</w:t>
      </w:r>
      <w:r w:rsidRPr="00E62859">
        <w:rPr>
          <w:rFonts w:asciiTheme="minorHAnsi" w:eastAsiaTheme="minorHAnsi" w:hAnsiTheme="minorHAnsi" w:cstheme="minorBidi"/>
          <w:sz w:val="22"/>
          <w:szCs w:val="22"/>
          <w:lang w:eastAsia="en-US"/>
        </w:rPr>
        <w:t xml:space="preserve"> </w:t>
      </w:r>
      <w:r w:rsidR="006B635E" w:rsidRPr="009B36AC">
        <w:rPr>
          <w:rFonts w:asciiTheme="minorHAnsi" w:eastAsiaTheme="minorHAnsi" w:hAnsiTheme="minorHAnsi" w:cstheme="minorBidi"/>
          <w:sz w:val="22"/>
          <w:szCs w:val="22"/>
          <w:lang w:eastAsia="en-US"/>
        </w:rPr>
        <w:t>9</w:t>
      </w:r>
      <w:r w:rsidRPr="009B36AC">
        <w:rPr>
          <w:rFonts w:asciiTheme="minorHAnsi" w:eastAsiaTheme="minorHAnsi" w:hAnsiTheme="minorHAnsi" w:cstheme="minorBidi"/>
          <w:sz w:val="22"/>
          <w:szCs w:val="22"/>
          <w:lang w:eastAsia="en-US"/>
        </w:rPr>
        <w:t xml:space="preserve">0% </w:t>
      </w:r>
      <w:r w:rsidR="00E62859" w:rsidRPr="009B36AC">
        <w:rPr>
          <w:rFonts w:asciiTheme="minorHAnsi" w:eastAsiaTheme="minorHAnsi" w:hAnsiTheme="minorHAnsi" w:cstheme="minorBidi"/>
          <w:sz w:val="22"/>
          <w:szCs w:val="22"/>
          <w:lang w:eastAsia="en-US"/>
        </w:rPr>
        <w:t>(except in cases where activities are delayed due to “force majeure”) of</w:t>
      </w:r>
      <w:r w:rsidRPr="009B36AC">
        <w:rPr>
          <w:rFonts w:asciiTheme="minorHAnsi" w:eastAsiaTheme="minorHAnsi" w:hAnsiTheme="minorHAnsi" w:cstheme="minorBidi"/>
          <w:sz w:val="22"/>
          <w:szCs w:val="22"/>
          <w:lang w:eastAsia="en-US"/>
        </w:rPr>
        <w:t xml:space="preserve"> </w:t>
      </w:r>
      <w:r w:rsidR="000D456F" w:rsidRPr="000D456F">
        <w:rPr>
          <w:rFonts w:asciiTheme="minorHAnsi" w:eastAsiaTheme="minorHAnsi" w:hAnsiTheme="minorHAnsi" w:cstheme="minorBidi"/>
          <w:sz w:val="22"/>
          <w:szCs w:val="22"/>
          <w:lang w:eastAsia="en-US"/>
        </w:rPr>
        <w:t xml:space="preserve">its part </w:t>
      </w:r>
      <w:r w:rsidR="000D456F">
        <w:rPr>
          <w:rFonts w:asciiTheme="minorHAnsi" w:eastAsiaTheme="minorHAnsi" w:hAnsiTheme="minorHAnsi" w:cstheme="minorBidi"/>
          <w:sz w:val="22"/>
          <w:szCs w:val="22"/>
          <w:lang w:eastAsia="en-US"/>
        </w:rPr>
        <w:t xml:space="preserve">out </w:t>
      </w:r>
      <w:r w:rsidR="000D456F" w:rsidRPr="000D456F">
        <w:rPr>
          <w:rFonts w:asciiTheme="minorHAnsi" w:eastAsiaTheme="minorHAnsi" w:hAnsiTheme="minorHAnsi" w:cstheme="minorBidi"/>
          <w:sz w:val="22"/>
          <w:szCs w:val="22"/>
          <w:lang w:eastAsia="en-US"/>
        </w:rPr>
        <w:t xml:space="preserve">of </w:t>
      </w:r>
      <w:r w:rsidRPr="009B36AC">
        <w:rPr>
          <w:rFonts w:asciiTheme="minorHAnsi" w:eastAsiaTheme="minorHAnsi" w:hAnsiTheme="minorHAnsi" w:cstheme="minorBidi"/>
          <w:sz w:val="22"/>
          <w:szCs w:val="22"/>
          <w:lang w:eastAsia="en-US"/>
        </w:rPr>
        <w:t>total</w:t>
      </w:r>
      <w:r w:rsidR="00377A91" w:rsidRPr="009B36AC">
        <w:rPr>
          <w:rFonts w:asciiTheme="minorHAnsi" w:eastAsiaTheme="minorHAnsi" w:hAnsiTheme="minorHAnsi" w:cstheme="minorBidi"/>
          <w:sz w:val="22"/>
          <w:szCs w:val="22"/>
          <w:lang w:eastAsia="en-US"/>
        </w:rPr>
        <w:t xml:space="preserve"> </w:t>
      </w:r>
      <w:r w:rsidR="00E171C7" w:rsidRPr="009B36AC">
        <w:rPr>
          <w:rFonts w:asciiTheme="minorHAnsi" w:eastAsiaTheme="minorHAnsi" w:hAnsiTheme="minorHAnsi" w:cstheme="minorBidi"/>
          <w:sz w:val="22"/>
          <w:szCs w:val="22"/>
          <w:lang w:eastAsia="en-US"/>
        </w:rPr>
        <w:t>Small Project</w:t>
      </w:r>
      <w:r w:rsidRPr="009B36AC">
        <w:rPr>
          <w:rFonts w:asciiTheme="minorHAnsi" w:eastAsiaTheme="minorHAnsi" w:hAnsiTheme="minorHAnsi" w:cstheme="minorBidi"/>
          <w:sz w:val="22"/>
          <w:szCs w:val="22"/>
          <w:lang w:eastAsia="en-US"/>
        </w:rPr>
        <w:t xml:space="preserve"> budget is reported to the </w:t>
      </w:r>
      <w:r w:rsidR="00C81D79" w:rsidRPr="009B36AC">
        <w:rPr>
          <w:rFonts w:asciiTheme="minorHAnsi" w:eastAsiaTheme="minorHAnsi" w:hAnsiTheme="minorHAnsi" w:cstheme="minorBidi"/>
          <w:sz w:val="22"/>
          <w:szCs w:val="22"/>
          <w:lang w:eastAsia="en-US"/>
        </w:rPr>
        <w:t>SPF</w:t>
      </w:r>
      <w:r w:rsidR="00A54249">
        <w:rPr>
          <w:rFonts w:asciiTheme="minorHAnsi" w:eastAsiaTheme="minorHAnsi" w:hAnsiTheme="minorHAnsi" w:cstheme="minorBidi"/>
          <w:sz w:val="22"/>
          <w:szCs w:val="22"/>
          <w:lang w:eastAsia="en-US"/>
        </w:rPr>
        <w:t>B</w:t>
      </w:r>
      <w:r w:rsidR="009F5B2F" w:rsidRPr="009B36AC">
        <w:rPr>
          <w:rFonts w:asciiTheme="minorHAnsi" w:eastAsiaTheme="minorHAnsi" w:hAnsiTheme="minorHAnsi" w:cstheme="minorBidi"/>
          <w:sz w:val="22"/>
          <w:szCs w:val="22"/>
          <w:lang w:eastAsia="en-US"/>
        </w:rPr>
        <w:t>.</w:t>
      </w:r>
    </w:p>
    <w:p w14:paraId="16C23FDF" w14:textId="34527D8A" w:rsidR="009F5B2F" w:rsidRPr="00821C61" w:rsidRDefault="009F5B2F" w:rsidP="00656C25">
      <w:pPr>
        <w:pStyle w:val="Odlomakpopisa"/>
        <w:numPr>
          <w:ilvl w:val="0"/>
          <w:numId w:val="29"/>
        </w:numPr>
        <w:rPr>
          <w:rFonts w:asciiTheme="minorHAnsi" w:eastAsiaTheme="minorHAnsi" w:hAnsiTheme="minorHAnsi" w:cstheme="minorBidi"/>
          <w:sz w:val="22"/>
          <w:szCs w:val="22"/>
          <w:lang w:eastAsia="en-US"/>
        </w:rPr>
      </w:pPr>
      <w:r w:rsidRPr="009B36AC">
        <w:rPr>
          <w:rFonts w:asciiTheme="minorHAnsi" w:eastAsiaTheme="minorHAnsi" w:hAnsiTheme="minorHAnsi" w:cstheme="minorBidi"/>
          <w:sz w:val="22"/>
          <w:szCs w:val="22"/>
          <w:lang w:eastAsia="en-US"/>
        </w:rPr>
        <w:t xml:space="preserve">The </w:t>
      </w:r>
      <w:r w:rsidR="00350CD9">
        <w:rPr>
          <w:rFonts w:asciiTheme="minorHAnsi" w:eastAsiaTheme="minorHAnsi" w:hAnsiTheme="minorHAnsi" w:cstheme="minorBidi"/>
          <w:sz w:val="22"/>
          <w:szCs w:val="22"/>
          <w:lang w:eastAsia="en-US"/>
        </w:rPr>
        <w:t xml:space="preserve">FR </w:t>
      </w:r>
      <w:r w:rsidRPr="009B36AC">
        <w:rPr>
          <w:rFonts w:asciiTheme="minorHAnsi" w:eastAsiaTheme="minorHAnsi" w:hAnsiTheme="minorHAnsi" w:cstheme="minorBidi"/>
          <w:sz w:val="22"/>
          <w:szCs w:val="22"/>
          <w:lang w:eastAsia="en-US"/>
        </w:rPr>
        <w:t xml:space="preserve">is responsible for ensuring that </w:t>
      </w:r>
      <w:r w:rsidR="00E171C7" w:rsidRPr="009B36AC">
        <w:rPr>
          <w:rFonts w:asciiTheme="minorHAnsi" w:eastAsiaTheme="minorHAnsi" w:hAnsiTheme="minorHAnsi" w:cstheme="minorBidi"/>
          <w:sz w:val="22"/>
          <w:szCs w:val="22"/>
          <w:lang w:eastAsia="en-US"/>
        </w:rPr>
        <w:t>Small Project</w:t>
      </w:r>
      <w:r w:rsidRPr="009B36AC">
        <w:rPr>
          <w:rFonts w:asciiTheme="minorHAnsi" w:eastAsiaTheme="minorHAnsi" w:hAnsiTheme="minorHAnsi" w:cstheme="minorBidi"/>
          <w:sz w:val="22"/>
          <w:szCs w:val="22"/>
          <w:lang w:eastAsia="en-US"/>
        </w:rPr>
        <w:t xml:space="preserve"> outputs</w:t>
      </w:r>
      <w:r w:rsidR="00BA78D9" w:rsidRPr="009B36AC">
        <w:rPr>
          <w:rFonts w:asciiTheme="minorHAnsi" w:eastAsiaTheme="minorHAnsi" w:hAnsiTheme="minorHAnsi" w:cstheme="minorBidi"/>
          <w:sz w:val="22"/>
          <w:szCs w:val="22"/>
          <w:lang w:eastAsia="en-US"/>
        </w:rPr>
        <w:t>, deliverables</w:t>
      </w:r>
      <w:r w:rsidR="00921DF3" w:rsidRPr="009B36AC">
        <w:rPr>
          <w:rFonts w:asciiTheme="minorHAnsi" w:eastAsiaTheme="minorHAnsi" w:hAnsiTheme="minorHAnsi" w:cstheme="minorBidi"/>
          <w:sz w:val="22"/>
          <w:szCs w:val="22"/>
          <w:lang w:eastAsia="en-US"/>
        </w:rPr>
        <w:t xml:space="preserve"> and results</w:t>
      </w:r>
      <w:r>
        <w:rPr>
          <w:rFonts w:asciiTheme="minorHAnsi" w:eastAsiaTheme="minorHAnsi" w:hAnsiTheme="minorHAnsi" w:cstheme="minorBidi"/>
          <w:sz w:val="22"/>
          <w:szCs w:val="22"/>
          <w:lang w:eastAsia="en-US"/>
        </w:rPr>
        <w:t xml:space="preserve"> are achieved as planned in the Application and reported to </w:t>
      </w:r>
      <w:r w:rsidRPr="00821C61">
        <w:rPr>
          <w:rFonts w:asciiTheme="minorHAnsi" w:eastAsiaTheme="minorHAnsi" w:hAnsiTheme="minorHAnsi" w:cstheme="minorBidi"/>
          <w:sz w:val="22"/>
          <w:szCs w:val="22"/>
          <w:lang w:eastAsia="en-US"/>
        </w:rPr>
        <w:t xml:space="preserve">the </w:t>
      </w:r>
      <w:r w:rsidR="00C81D79">
        <w:rPr>
          <w:rFonts w:asciiTheme="minorHAnsi" w:eastAsiaTheme="minorHAnsi" w:hAnsiTheme="minorHAnsi" w:cstheme="minorBidi"/>
          <w:sz w:val="22"/>
          <w:szCs w:val="22"/>
          <w:lang w:eastAsia="en-US"/>
        </w:rPr>
        <w:t>SPF</w:t>
      </w:r>
      <w:r w:rsidR="00D76749">
        <w:rPr>
          <w:rFonts w:asciiTheme="minorHAnsi" w:eastAsiaTheme="minorHAnsi" w:hAnsiTheme="minorHAnsi" w:cstheme="minorBidi"/>
          <w:sz w:val="22"/>
          <w:szCs w:val="22"/>
          <w:lang w:eastAsia="en-US"/>
        </w:rPr>
        <w:t>B</w:t>
      </w:r>
      <w:r>
        <w:rPr>
          <w:rFonts w:asciiTheme="minorHAnsi" w:eastAsiaTheme="minorHAnsi" w:hAnsiTheme="minorHAnsi" w:cstheme="minorBidi"/>
          <w:sz w:val="22"/>
          <w:szCs w:val="22"/>
          <w:lang w:eastAsia="en-US"/>
        </w:rPr>
        <w:t>.</w:t>
      </w:r>
    </w:p>
    <w:p w14:paraId="3A75C7ED" w14:textId="7BDDC67A" w:rsidR="00E20830" w:rsidRDefault="009F5B2F" w:rsidP="00656C25">
      <w:pPr>
        <w:pStyle w:val="Odlomakpopisa"/>
        <w:numPr>
          <w:ilvl w:val="0"/>
          <w:numId w:val="29"/>
        </w:numPr>
        <w:rPr>
          <w:rFonts w:asciiTheme="minorHAnsi" w:eastAsiaTheme="minorHAnsi" w:hAnsiTheme="minorHAnsi" w:cstheme="minorBidi"/>
          <w:sz w:val="22"/>
          <w:szCs w:val="22"/>
          <w:lang w:eastAsia="en-US"/>
        </w:rPr>
      </w:pPr>
      <w:r w:rsidRPr="00E20830">
        <w:rPr>
          <w:rFonts w:asciiTheme="minorHAnsi" w:eastAsiaTheme="minorHAnsi" w:hAnsiTheme="minorHAnsi" w:cstheme="minorBidi"/>
          <w:sz w:val="22"/>
          <w:szCs w:val="22"/>
          <w:lang w:eastAsia="en-US"/>
        </w:rPr>
        <w:lastRenderedPageBreak/>
        <w:t>I</w:t>
      </w:r>
      <w:r w:rsidR="00935603" w:rsidRPr="00E20830">
        <w:rPr>
          <w:rFonts w:asciiTheme="minorHAnsi" w:eastAsiaTheme="minorHAnsi" w:hAnsiTheme="minorHAnsi" w:cstheme="minorBidi"/>
          <w:sz w:val="22"/>
          <w:szCs w:val="22"/>
          <w:lang w:eastAsia="en-US"/>
        </w:rPr>
        <w:t xml:space="preserve">n case the </w:t>
      </w:r>
      <w:r w:rsidR="00E171C7">
        <w:rPr>
          <w:rFonts w:asciiTheme="minorHAnsi" w:eastAsiaTheme="minorHAnsi" w:hAnsiTheme="minorHAnsi" w:cstheme="minorBidi"/>
          <w:sz w:val="22"/>
          <w:szCs w:val="22"/>
          <w:lang w:eastAsia="en-US"/>
        </w:rPr>
        <w:t>Small Project</w:t>
      </w:r>
      <w:r w:rsidR="00935603" w:rsidRPr="00E20830">
        <w:rPr>
          <w:rFonts w:asciiTheme="minorHAnsi" w:eastAsiaTheme="minorHAnsi" w:hAnsiTheme="minorHAnsi" w:cstheme="minorBidi"/>
          <w:sz w:val="22"/>
          <w:szCs w:val="22"/>
          <w:lang w:eastAsia="en-US"/>
        </w:rPr>
        <w:t xml:space="preserve"> fails</w:t>
      </w:r>
      <w:r w:rsidRPr="00E20830">
        <w:rPr>
          <w:rFonts w:asciiTheme="minorHAnsi" w:eastAsiaTheme="minorHAnsi" w:hAnsiTheme="minorHAnsi" w:cstheme="minorBidi"/>
          <w:sz w:val="22"/>
          <w:szCs w:val="22"/>
          <w:lang w:eastAsia="en-US"/>
        </w:rPr>
        <w:t xml:space="preserve"> to achieve</w:t>
      </w:r>
      <w:r w:rsidR="00935603" w:rsidRPr="00E20830">
        <w:rPr>
          <w:rFonts w:asciiTheme="minorHAnsi" w:eastAsiaTheme="minorHAnsi" w:hAnsiTheme="minorHAnsi" w:cstheme="minorBidi"/>
          <w:sz w:val="22"/>
          <w:szCs w:val="22"/>
          <w:lang w:eastAsia="en-US"/>
        </w:rPr>
        <w:t xml:space="preserve"> one or more</w:t>
      </w:r>
      <w:r w:rsidR="004A232F" w:rsidRPr="00E20830">
        <w:rPr>
          <w:rFonts w:asciiTheme="minorHAnsi" w:eastAsiaTheme="minorHAnsi" w:hAnsiTheme="minorHAnsi" w:cstheme="minorBidi"/>
          <w:sz w:val="22"/>
          <w:szCs w:val="22"/>
          <w:lang w:eastAsia="en-US"/>
        </w:rPr>
        <w:t xml:space="preserve"> planned</w:t>
      </w:r>
      <w:r w:rsidRPr="00E20830">
        <w:rPr>
          <w:rFonts w:asciiTheme="minorHAnsi" w:eastAsiaTheme="minorHAnsi" w:hAnsiTheme="minorHAnsi" w:cstheme="minorBidi"/>
          <w:sz w:val="22"/>
          <w:szCs w:val="22"/>
          <w:lang w:eastAsia="en-US"/>
        </w:rPr>
        <w:t xml:space="preserve"> outputs</w:t>
      </w:r>
      <w:r w:rsidR="00921DF3" w:rsidRPr="00E20830">
        <w:rPr>
          <w:rFonts w:asciiTheme="minorHAnsi" w:eastAsiaTheme="minorHAnsi" w:hAnsiTheme="minorHAnsi" w:cstheme="minorBidi"/>
          <w:sz w:val="22"/>
          <w:szCs w:val="22"/>
          <w:lang w:eastAsia="en-US"/>
        </w:rPr>
        <w:t xml:space="preserve"> and/or result</w:t>
      </w:r>
      <w:r w:rsidR="00C62DF6">
        <w:rPr>
          <w:rFonts w:asciiTheme="minorHAnsi" w:eastAsiaTheme="minorHAnsi" w:hAnsiTheme="minorHAnsi" w:cstheme="minorBidi"/>
          <w:sz w:val="22"/>
          <w:szCs w:val="22"/>
          <w:lang w:eastAsia="en-US"/>
        </w:rPr>
        <w:t>s</w:t>
      </w:r>
      <w:r w:rsidR="007431FA" w:rsidRPr="00E20830">
        <w:rPr>
          <w:rFonts w:asciiTheme="minorHAnsi" w:eastAsiaTheme="minorHAnsi" w:hAnsiTheme="minorHAnsi" w:cstheme="minorBidi"/>
          <w:sz w:val="22"/>
          <w:szCs w:val="22"/>
          <w:lang w:eastAsia="en-US"/>
        </w:rPr>
        <w:t xml:space="preserve"> contributing to Programme </w:t>
      </w:r>
      <w:r w:rsidR="00457C69" w:rsidRPr="00E20830">
        <w:rPr>
          <w:rFonts w:asciiTheme="minorHAnsi" w:eastAsiaTheme="minorHAnsi" w:hAnsiTheme="minorHAnsi" w:cstheme="minorBidi"/>
          <w:sz w:val="22"/>
          <w:szCs w:val="22"/>
          <w:lang w:eastAsia="en-US"/>
        </w:rPr>
        <w:t>indicators,</w:t>
      </w:r>
      <w:r w:rsidRPr="00E20830">
        <w:rPr>
          <w:rFonts w:asciiTheme="minorHAnsi" w:eastAsiaTheme="minorHAnsi" w:hAnsiTheme="minorHAnsi" w:cstheme="minorBidi"/>
          <w:sz w:val="22"/>
          <w:szCs w:val="22"/>
          <w:lang w:eastAsia="en-US"/>
        </w:rPr>
        <w:t xml:space="preserve"> the </w:t>
      </w:r>
      <w:r w:rsidR="00350CD9">
        <w:rPr>
          <w:rFonts w:asciiTheme="minorHAnsi" w:eastAsiaTheme="minorHAnsi" w:hAnsiTheme="minorHAnsi" w:cstheme="minorBidi"/>
          <w:sz w:val="22"/>
          <w:szCs w:val="22"/>
          <w:lang w:eastAsia="en-US"/>
        </w:rPr>
        <w:t xml:space="preserve">SPFB </w:t>
      </w:r>
      <w:r w:rsidR="0099703B" w:rsidRPr="00E20830">
        <w:rPr>
          <w:rFonts w:asciiTheme="minorHAnsi" w:eastAsiaTheme="minorHAnsi" w:hAnsiTheme="minorHAnsi" w:cstheme="minorBidi"/>
          <w:sz w:val="22"/>
          <w:szCs w:val="22"/>
          <w:lang w:eastAsia="en-US"/>
        </w:rPr>
        <w:t>reserves the right</w:t>
      </w:r>
      <w:r w:rsidR="00237368" w:rsidRPr="00E20830">
        <w:rPr>
          <w:rFonts w:asciiTheme="minorHAnsi" w:eastAsiaTheme="minorHAnsi" w:hAnsiTheme="minorHAnsi" w:cstheme="minorBidi"/>
          <w:sz w:val="22"/>
          <w:szCs w:val="22"/>
          <w:lang w:eastAsia="en-US"/>
        </w:rPr>
        <w:t xml:space="preserve"> </w:t>
      </w:r>
      <w:r w:rsidR="00935603" w:rsidRPr="00E20830">
        <w:rPr>
          <w:rFonts w:asciiTheme="minorHAnsi" w:eastAsiaTheme="minorHAnsi" w:hAnsiTheme="minorHAnsi" w:cstheme="minorBidi"/>
          <w:sz w:val="22"/>
          <w:szCs w:val="22"/>
          <w:lang w:eastAsia="en-US"/>
        </w:rPr>
        <w:t xml:space="preserve">to apply a financial correction </w:t>
      </w:r>
      <w:r w:rsidR="00E62859">
        <w:rPr>
          <w:rFonts w:asciiTheme="minorHAnsi" w:eastAsiaTheme="minorHAnsi" w:hAnsiTheme="minorHAnsi" w:cstheme="minorBidi"/>
          <w:sz w:val="22"/>
          <w:szCs w:val="22"/>
          <w:lang w:eastAsia="en-US"/>
        </w:rPr>
        <w:t xml:space="preserve">of max </w:t>
      </w:r>
      <w:r w:rsidR="00E62859" w:rsidRPr="00E20830">
        <w:rPr>
          <w:rFonts w:asciiTheme="minorHAnsi" w:eastAsiaTheme="minorHAnsi" w:hAnsiTheme="minorHAnsi" w:cstheme="minorBidi"/>
          <w:sz w:val="22"/>
          <w:szCs w:val="22"/>
          <w:lang w:eastAsia="en-US"/>
        </w:rPr>
        <w:t xml:space="preserve">65% of </w:t>
      </w:r>
      <w:r w:rsidR="00C62DF6">
        <w:rPr>
          <w:rFonts w:asciiTheme="minorHAnsi" w:eastAsiaTheme="minorHAnsi" w:hAnsiTheme="minorHAnsi" w:cstheme="minorBidi"/>
          <w:sz w:val="22"/>
          <w:szCs w:val="22"/>
          <w:lang w:eastAsia="en-US"/>
        </w:rPr>
        <w:t xml:space="preserve">the </w:t>
      </w:r>
      <w:r w:rsidR="00E62859" w:rsidRPr="00E20830">
        <w:rPr>
          <w:rFonts w:asciiTheme="minorHAnsi" w:eastAsiaTheme="minorHAnsi" w:hAnsiTheme="minorHAnsi" w:cstheme="minorBidi"/>
          <w:sz w:val="22"/>
          <w:szCs w:val="22"/>
          <w:lang w:eastAsia="en-US"/>
        </w:rPr>
        <w:t xml:space="preserve">planned target value </w:t>
      </w:r>
      <w:r w:rsidR="00935603" w:rsidRPr="00E20830">
        <w:rPr>
          <w:rFonts w:asciiTheme="minorHAnsi" w:eastAsiaTheme="minorHAnsi" w:hAnsiTheme="minorHAnsi" w:cstheme="minorBidi"/>
          <w:sz w:val="22"/>
          <w:szCs w:val="22"/>
          <w:lang w:eastAsia="en-US"/>
        </w:rPr>
        <w:t xml:space="preserve">to the </w:t>
      </w:r>
      <w:r w:rsidR="00E171C7">
        <w:rPr>
          <w:rFonts w:asciiTheme="minorHAnsi" w:eastAsiaTheme="minorHAnsi" w:hAnsiTheme="minorHAnsi" w:cstheme="minorBidi"/>
          <w:sz w:val="22"/>
          <w:szCs w:val="22"/>
          <w:lang w:eastAsia="en-US"/>
        </w:rPr>
        <w:t>Small Project</w:t>
      </w:r>
      <w:r w:rsidR="00E20830" w:rsidRPr="00E20830">
        <w:rPr>
          <w:rFonts w:asciiTheme="minorHAnsi" w:eastAsiaTheme="minorHAnsi" w:hAnsiTheme="minorHAnsi" w:cstheme="minorBidi"/>
          <w:sz w:val="22"/>
          <w:szCs w:val="22"/>
          <w:lang w:eastAsia="en-US"/>
        </w:rPr>
        <w:t>.</w:t>
      </w:r>
    </w:p>
    <w:p w14:paraId="49C3649D" w14:textId="4E7FBB64" w:rsidR="002D51CB" w:rsidRDefault="0099703B" w:rsidP="00656C25">
      <w:pPr>
        <w:pStyle w:val="Odlomakpopisa"/>
        <w:numPr>
          <w:ilvl w:val="0"/>
          <w:numId w:val="29"/>
        </w:numPr>
        <w:rPr>
          <w:rFonts w:asciiTheme="minorHAnsi" w:eastAsiaTheme="minorHAnsi" w:hAnsiTheme="minorHAnsi" w:cstheme="minorBidi"/>
          <w:sz w:val="22"/>
          <w:szCs w:val="22"/>
          <w:lang w:eastAsia="en-US"/>
        </w:rPr>
      </w:pPr>
      <w:r w:rsidRPr="00E20830">
        <w:rPr>
          <w:rFonts w:asciiTheme="minorHAnsi" w:eastAsiaTheme="minorHAnsi" w:hAnsiTheme="minorHAnsi" w:cstheme="minorBidi"/>
          <w:sz w:val="22"/>
          <w:szCs w:val="22"/>
          <w:lang w:eastAsia="en-US"/>
        </w:rPr>
        <w:t xml:space="preserve">In case the </w:t>
      </w:r>
      <w:r w:rsidR="00E171C7">
        <w:rPr>
          <w:rFonts w:asciiTheme="minorHAnsi" w:eastAsiaTheme="minorHAnsi" w:hAnsiTheme="minorHAnsi" w:cstheme="minorBidi"/>
          <w:sz w:val="22"/>
          <w:szCs w:val="22"/>
          <w:lang w:eastAsia="en-US"/>
        </w:rPr>
        <w:t>Small Project</w:t>
      </w:r>
      <w:r w:rsidRPr="00E20830">
        <w:rPr>
          <w:rFonts w:asciiTheme="minorHAnsi" w:eastAsiaTheme="minorHAnsi" w:hAnsiTheme="minorHAnsi" w:cstheme="minorBidi"/>
          <w:sz w:val="22"/>
          <w:szCs w:val="22"/>
          <w:lang w:eastAsia="en-US"/>
        </w:rPr>
        <w:t xml:space="preserve"> fails to achieve one or more planned </w:t>
      </w:r>
      <w:r w:rsidR="00E171C7" w:rsidRPr="00E20830">
        <w:rPr>
          <w:rFonts w:asciiTheme="minorHAnsi" w:eastAsiaTheme="minorHAnsi" w:hAnsiTheme="minorHAnsi" w:cstheme="minorBidi"/>
          <w:sz w:val="22"/>
          <w:szCs w:val="22"/>
          <w:lang w:eastAsia="en-US"/>
        </w:rPr>
        <w:t>deliverables;</w:t>
      </w:r>
      <w:r w:rsidRPr="00E20830">
        <w:rPr>
          <w:rFonts w:asciiTheme="minorHAnsi" w:eastAsiaTheme="minorHAnsi" w:hAnsiTheme="minorHAnsi" w:cstheme="minorBidi"/>
          <w:sz w:val="22"/>
          <w:szCs w:val="22"/>
          <w:lang w:eastAsia="en-US"/>
        </w:rPr>
        <w:t xml:space="preserve"> the </w:t>
      </w:r>
      <w:r w:rsidR="00350CD9">
        <w:rPr>
          <w:rFonts w:asciiTheme="minorHAnsi" w:eastAsiaTheme="minorHAnsi" w:hAnsiTheme="minorHAnsi" w:cstheme="minorBidi"/>
          <w:sz w:val="22"/>
          <w:szCs w:val="22"/>
          <w:lang w:eastAsia="en-US"/>
        </w:rPr>
        <w:t xml:space="preserve">SPFB </w:t>
      </w:r>
      <w:r w:rsidRPr="00E20830">
        <w:rPr>
          <w:rFonts w:asciiTheme="minorHAnsi" w:eastAsiaTheme="minorHAnsi" w:hAnsiTheme="minorHAnsi" w:cstheme="minorBidi"/>
          <w:sz w:val="22"/>
          <w:szCs w:val="22"/>
          <w:lang w:eastAsia="en-US"/>
        </w:rPr>
        <w:t xml:space="preserve">reserves the right to apply a financial correction to the </w:t>
      </w:r>
      <w:r w:rsidR="00E171C7">
        <w:rPr>
          <w:rFonts w:asciiTheme="minorHAnsi" w:eastAsiaTheme="minorHAnsi" w:hAnsiTheme="minorHAnsi" w:cstheme="minorBidi"/>
          <w:sz w:val="22"/>
          <w:szCs w:val="22"/>
          <w:lang w:eastAsia="en-US"/>
        </w:rPr>
        <w:t>Small Project</w:t>
      </w:r>
      <w:r w:rsidRPr="00E20830">
        <w:rPr>
          <w:rFonts w:asciiTheme="minorHAnsi" w:eastAsiaTheme="minorHAnsi" w:hAnsiTheme="minorHAnsi" w:cstheme="minorBidi"/>
          <w:sz w:val="22"/>
          <w:szCs w:val="22"/>
          <w:lang w:eastAsia="en-US"/>
        </w:rPr>
        <w:t xml:space="preserve"> by reducing the </w:t>
      </w:r>
      <w:r w:rsidR="00E171C7">
        <w:rPr>
          <w:rFonts w:asciiTheme="minorHAnsi" w:eastAsiaTheme="minorHAnsi" w:hAnsiTheme="minorHAnsi" w:cstheme="minorBidi"/>
          <w:sz w:val="22"/>
          <w:szCs w:val="22"/>
          <w:lang w:eastAsia="en-US"/>
        </w:rPr>
        <w:t>Small Project</w:t>
      </w:r>
      <w:r w:rsidRPr="00E20830">
        <w:rPr>
          <w:rFonts w:asciiTheme="minorHAnsi" w:eastAsiaTheme="minorHAnsi" w:hAnsiTheme="minorHAnsi" w:cstheme="minorBidi"/>
          <w:sz w:val="22"/>
          <w:szCs w:val="22"/>
          <w:lang w:eastAsia="en-US"/>
        </w:rPr>
        <w:t xml:space="preserve"> budget by </w:t>
      </w:r>
      <w:r w:rsidR="00C62DF6">
        <w:rPr>
          <w:rFonts w:asciiTheme="minorHAnsi" w:eastAsiaTheme="minorHAnsi" w:hAnsiTheme="minorHAnsi" w:cstheme="minorBidi"/>
          <w:sz w:val="22"/>
          <w:szCs w:val="22"/>
          <w:lang w:eastAsia="en-US"/>
        </w:rPr>
        <w:t xml:space="preserve">a </w:t>
      </w:r>
      <w:r w:rsidRPr="00E20830">
        <w:rPr>
          <w:rFonts w:asciiTheme="minorHAnsi" w:eastAsiaTheme="minorHAnsi" w:hAnsiTheme="minorHAnsi" w:cstheme="minorBidi"/>
          <w:sz w:val="22"/>
          <w:szCs w:val="22"/>
          <w:lang w:eastAsia="en-US"/>
        </w:rPr>
        <w:t xml:space="preserve">maximum </w:t>
      </w:r>
      <w:r w:rsidR="00C62DF6">
        <w:rPr>
          <w:rFonts w:asciiTheme="minorHAnsi" w:eastAsiaTheme="minorHAnsi" w:hAnsiTheme="minorHAnsi" w:cstheme="minorBidi"/>
          <w:sz w:val="22"/>
          <w:szCs w:val="22"/>
          <w:lang w:eastAsia="en-US"/>
        </w:rPr>
        <w:t xml:space="preserve">of </w:t>
      </w:r>
      <w:r w:rsidR="00FA567D" w:rsidRPr="00E20830">
        <w:rPr>
          <w:rFonts w:asciiTheme="minorHAnsi" w:eastAsiaTheme="minorHAnsi" w:hAnsiTheme="minorHAnsi" w:cstheme="minorBidi"/>
          <w:sz w:val="22"/>
          <w:szCs w:val="22"/>
          <w:lang w:eastAsia="en-US"/>
        </w:rPr>
        <w:t>10</w:t>
      </w:r>
      <w:r w:rsidRPr="00E20830">
        <w:rPr>
          <w:rFonts w:asciiTheme="minorHAnsi" w:eastAsiaTheme="minorHAnsi" w:hAnsiTheme="minorHAnsi" w:cstheme="minorBidi"/>
          <w:sz w:val="22"/>
          <w:szCs w:val="22"/>
          <w:lang w:eastAsia="en-US"/>
        </w:rPr>
        <w:t>%.</w:t>
      </w:r>
    </w:p>
    <w:p w14:paraId="5ABDDDAD" w14:textId="2178E443" w:rsidR="000D1E99" w:rsidRPr="00FB264E" w:rsidRDefault="00C94DC6" w:rsidP="00656C25">
      <w:pPr>
        <w:pStyle w:val="Naslov1"/>
        <w:spacing w:before="240" w:line="240" w:lineRule="auto"/>
        <w:ind w:right="0"/>
        <w:jc w:val="center"/>
        <w:rPr>
          <w:color w:val="0E6EB6"/>
        </w:rPr>
      </w:pPr>
      <w:r w:rsidRPr="00FB264E">
        <w:rPr>
          <w:color w:val="0E6EB6"/>
        </w:rPr>
        <w:t xml:space="preserve">Article </w:t>
      </w:r>
      <w:r w:rsidR="00E62859" w:rsidRPr="00FB264E">
        <w:rPr>
          <w:color w:val="0E6EB6"/>
        </w:rPr>
        <w:t>1</w:t>
      </w:r>
      <w:r w:rsidR="00E62859">
        <w:rPr>
          <w:color w:val="0E6EB6"/>
        </w:rPr>
        <w:t>0</w:t>
      </w:r>
    </w:p>
    <w:p w14:paraId="40EE18FA" w14:textId="77777777" w:rsidR="005D4590" w:rsidRPr="00D14582" w:rsidRDefault="005D4590" w:rsidP="00656C25">
      <w:pPr>
        <w:pStyle w:val="Naslov1"/>
        <w:spacing w:before="240" w:after="120" w:line="240" w:lineRule="auto"/>
        <w:ind w:right="0"/>
        <w:jc w:val="center"/>
      </w:pPr>
      <w:r>
        <w:t>Eligibility of expenditures</w:t>
      </w:r>
    </w:p>
    <w:p w14:paraId="09411494" w14:textId="4B7414E4" w:rsidR="00F86F6E" w:rsidRDefault="005D4590" w:rsidP="00656C25">
      <w:pPr>
        <w:pStyle w:val="Odlomakpopisa"/>
        <w:numPr>
          <w:ilvl w:val="0"/>
          <w:numId w:val="44"/>
        </w:numPr>
        <w:spacing w:after="240"/>
        <w:rPr>
          <w:rFonts w:asciiTheme="minorHAnsi" w:hAnsiTheme="minorHAnsi"/>
          <w:sz w:val="22"/>
          <w:szCs w:val="22"/>
          <w:lang w:val="en-US"/>
        </w:rPr>
      </w:pPr>
      <w:r w:rsidRPr="00AF7580">
        <w:rPr>
          <w:rFonts w:asciiTheme="minorHAnsi" w:hAnsiTheme="minorHAnsi"/>
          <w:sz w:val="22"/>
          <w:szCs w:val="22"/>
          <w:lang w:val="en-US"/>
        </w:rPr>
        <w:t xml:space="preserve">The expenditures related to the </w:t>
      </w:r>
      <w:r w:rsidR="00E171C7">
        <w:rPr>
          <w:rFonts w:asciiTheme="minorHAnsi" w:hAnsiTheme="minorHAnsi"/>
          <w:sz w:val="22"/>
          <w:szCs w:val="22"/>
          <w:lang w:val="en-US"/>
        </w:rPr>
        <w:t>Small Project</w:t>
      </w:r>
      <w:r w:rsidR="004A637E">
        <w:rPr>
          <w:rFonts w:asciiTheme="minorHAnsi" w:hAnsiTheme="minorHAnsi"/>
          <w:sz w:val="22"/>
          <w:szCs w:val="22"/>
          <w:lang w:val="en-US"/>
        </w:rPr>
        <w:t xml:space="preserve"> are eligible only if they are in accordance</w:t>
      </w:r>
      <w:r w:rsidRPr="00AF7580">
        <w:rPr>
          <w:rFonts w:asciiTheme="minorHAnsi" w:hAnsiTheme="minorHAnsi"/>
          <w:sz w:val="22"/>
          <w:szCs w:val="22"/>
          <w:lang w:val="en-US"/>
        </w:rPr>
        <w:t xml:space="preserve"> with the</w:t>
      </w:r>
      <w:r w:rsidR="00C94DC6">
        <w:rPr>
          <w:rFonts w:asciiTheme="minorHAnsi" w:hAnsiTheme="minorHAnsi"/>
          <w:sz w:val="22"/>
          <w:szCs w:val="22"/>
          <w:lang w:val="en-US"/>
        </w:rPr>
        <w:t xml:space="preserve"> </w:t>
      </w:r>
      <w:r w:rsidR="000D1E99">
        <w:rPr>
          <w:rFonts w:asciiTheme="minorHAnsi" w:hAnsiTheme="minorHAnsi"/>
          <w:sz w:val="22"/>
          <w:szCs w:val="22"/>
          <w:lang w:val="en-US"/>
        </w:rPr>
        <w:t>relevant</w:t>
      </w:r>
      <w:r w:rsidR="004A637E">
        <w:rPr>
          <w:rFonts w:asciiTheme="minorHAnsi" w:hAnsiTheme="minorHAnsi"/>
          <w:sz w:val="22"/>
          <w:szCs w:val="22"/>
          <w:lang w:val="en-US"/>
        </w:rPr>
        <w:t xml:space="preserve"> EU legislation</w:t>
      </w:r>
      <w:r>
        <w:rPr>
          <w:rFonts w:asciiTheme="minorHAnsi" w:hAnsiTheme="minorHAnsi"/>
          <w:sz w:val="22"/>
          <w:szCs w:val="22"/>
          <w:lang w:val="en-US"/>
        </w:rPr>
        <w:t>, Programme rules</w:t>
      </w:r>
      <w:r w:rsidR="005808E6">
        <w:rPr>
          <w:rFonts w:asciiTheme="minorHAnsi" w:hAnsiTheme="minorHAnsi"/>
          <w:sz w:val="22"/>
          <w:szCs w:val="22"/>
          <w:lang w:val="en-US"/>
        </w:rPr>
        <w:t>,</w:t>
      </w:r>
      <w:r w:rsidR="004A637E">
        <w:rPr>
          <w:rFonts w:asciiTheme="minorHAnsi" w:hAnsiTheme="minorHAnsi"/>
          <w:sz w:val="22"/>
          <w:szCs w:val="22"/>
          <w:lang w:val="en-US"/>
        </w:rPr>
        <w:t xml:space="preserve"> national legislation</w:t>
      </w:r>
      <w:r w:rsidR="005808E6">
        <w:rPr>
          <w:rFonts w:asciiTheme="minorHAnsi" w:hAnsiTheme="minorHAnsi"/>
          <w:sz w:val="22"/>
          <w:szCs w:val="22"/>
          <w:lang w:val="en-US"/>
        </w:rPr>
        <w:t xml:space="preserve"> and other relevant </w:t>
      </w:r>
      <w:r w:rsidR="00457C69">
        <w:rPr>
          <w:rFonts w:asciiTheme="minorHAnsi" w:hAnsiTheme="minorHAnsi"/>
          <w:sz w:val="22"/>
          <w:szCs w:val="22"/>
          <w:lang w:val="en-US"/>
        </w:rPr>
        <w:t>EmBRACE Project</w:t>
      </w:r>
      <w:r w:rsidR="009C2FDB">
        <w:rPr>
          <w:rFonts w:asciiTheme="minorHAnsi" w:hAnsiTheme="minorHAnsi"/>
          <w:sz w:val="22"/>
          <w:szCs w:val="22"/>
          <w:lang w:val="en-US"/>
        </w:rPr>
        <w:t xml:space="preserve"> </w:t>
      </w:r>
      <w:r w:rsidR="005808E6">
        <w:rPr>
          <w:rFonts w:asciiTheme="minorHAnsi" w:hAnsiTheme="minorHAnsi"/>
          <w:sz w:val="22"/>
          <w:szCs w:val="22"/>
          <w:lang w:val="en-US"/>
        </w:rPr>
        <w:t>document</w:t>
      </w:r>
      <w:r w:rsidR="009C2FDB">
        <w:rPr>
          <w:rFonts w:asciiTheme="minorHAnsi" w:hAnsiTheme="minorHAnsi"/>
          <w:sz w:val="22"/>
          <w:szCs w:val="22"/>
          <w:lang w:val="en-US"/>
        </w:rPr>
        <w:t>ation</w:t>
      </w:r>
      <w:r w:rsidR="004A637E">
        <w:rPr>
          <w:rFonts w:asciiTheme="minorHAnsi" w:hAnsiTheme="minorHAnsi"/>
          <w:sz w:val="22"/>
          <w:szCs w:val="22"/>
          <w:lang w:val="en-US"/>
        </w:rPr>
        <w:t>,</w:t>
      </w:r>
      <w:r w:rsidR="004A232F">
        <w:rPr>
          <w:rFonts w:asciiTheme="minorHAnsi" w:hAnsiTheme="minorHAnsi"/>
          <w:sz w:val="22"/>
          <w:szCs w:val="22"/>
          <w:lang w:val="en-US"/>
        </w:rPr>
        <w:t xml:space="preserve"> and if they are in line with</w:t>
      </w:r>
      <w:r w:rsidRPr="00AF7580">
        <w:rPr>
          <w:rFonts w:asciiTheme="minorHAnsi" w:hAnsiTheme="minorHAnsi"/>
          <w:sz w:val="22"/>
          <w:szCs w:val="22"/>
          <w:lang w:val="en-US"/>
        </w:rPr>
        <w:t xml:space="preserve"> the terms and</w:t>
      </w:r>
      <w:r w:rsidR="00C94DC6">
        <w:rPr>
          <w:rFonts w:asciiTheme="minorHAnsi" w:hAnsiTheme="minorHAnsi"/>
          <w:sz w:val="22"/>
          <w:szCs w:val="22"/>
          <w:lang w:val="en-US"/>
        </w:rPr>
        <w:t xml:space="preserve"> </w:t>
      </w:r>
      <w:r w:rsidRPr="00AF7580">
        <w:rPr>
          <w:rFonts w:asciiTheme="minorHAnsi" w:hAnsiTheme="minorHAnsi"/>
          <w:sz w:val="22"/>
          <w:szCs w:val="22"/>
          <w:lang w:val="en-US"/>
        </w:rPr>
        <w:t>conditions stipulated in the Contract.</w:t>
      </w:r>
    </w:p>
    <w:p w14:paraId="7D5B0C57" w14:textId="6A08D2A3" w:rsidR="003905DB" w:rsidRPr="00CC1F49" w:rsidRDefault="005D4590" w:rsidP="00656C25">
      <w:pPr>
        <w:pStyle w:val="Odlomakpopisa"/>
        <w:numPr>
          <w:ilvl w:val="0"/>
          <w:numId w:val="44"/>
        </w:numPr>
        <w:spacing w:after="240"/>
        <w:rPr>
          <w:rFonts w:asciiTheme="minorHAnsi" w:hAnsiTheme="minorHAnsi" w:cstheme="minorHAnsi"/>
          <w:sz w:val="22"/>
          <w:szCs w:val="18"/>
        </w:rPr>
      </w:pPr>
      <w:r w:rsidRPr="00AF7580">
        <w:rPr>
          <w:rFonts w:asciiTheme="minorHAnsi" w:hAnsiTheme="minorHAnsi"/>
          <w:sz w:val="22"/>
          <w:szCs w:val="22"/>
          <w:lang w:val="en-US"/>
        </w:rPr>
        <w:t xml:space="preserve">Eligible </w:t>
      </w:r>
      <w:r w:rsidR="00D148F1">
        <w:rPr>
          <w:rFonts w:asciiTheme="minorHAnsi" w:hAnsiTheme="minorHAnsi"/>
          <w:sz w:val="22"/>
          <w:szCs w:val="22"/>
          <w:lang w:val="en-US"/>
        </w:rPr>
        <w:t>costs</w:t>
      </w:r>
      <w:r w:rsidRPr="00AF7580">
        <w:rPr>
          <w:rFonts w:asciiTheme="minorHAnsi" w:hAnsiTheme="minorHAnsi"/>
          <w:sz w:val="22"/>
          <w:szCs w:val="22"/>
          <w:lang w:val="en-US"/>
        </w:rPr>
        <w:t xml:space="preserve"> </w:t>
      </w:r>
      <w:r w:rsidR="00CA4AAC">
        <w:rPr>
          <w:rFonts w:asciiTheme="minorHAnsi" w:hAnsiTheme="minorHAnsi"/>
          <w:sz w:val="22"/>
          <w:szCs w:val="22"/>
          <w:lang w:val="en-US"/>
        </w:rPr>
        <w:t xml:space="preserve">must fulfil </w:t>
      </w:r>
      <w:r w:rsidR="00CA4AAC" w:rsidRPr="00AF7580">
        <w:rPr>
          <w:rFonts w:asciiTheme="minorHAnsi" w:hAnsiTheme="minorHAnsi"/>
          <w:sz w:val="22"/>
          <w:szCs w:val="22"/>
          <w:lang w:val="en-US"/>
        </w:rPr>
        <w:t>all</w:t>
      </w:r>
      <w:r w:rsidRPr="00AF7580">
        <w:rPr>
          <w:rFonts w:asciiTheme="minorHAnsi" w:hAnsiTheme="minorHAnsi"/>
          <w:sz w:val="22"/>
          <w:szCs w:val="22"/>
          <w:lang w:val="en-US"/>
        </w:rPr>
        <w:t xml:space="preserve"> the following criteria</w:t>
      </w:r>
      <w:r w:rsidR="0054532D">
        <w:rPr>
          <w:rFonts w:asciiTheme="minorHAnsi" w:hAnsiTheme="minorHAnsi"/>
          <w:sz w:val="22"/>
          <w:szCs w:val="22"/>
          <w:lang w:val="en-US"/>
        </w:rPr>
        <w:t xml:space="preserve"> as </w:t>
      </w:r>
      <w:r w:rsidR="008D5302">
        <w:rPr>
          <w:rFonts w:asciiTheme="minorHAnsi" w:hAnsiTheme="minorHAnsi" w:cstheme="minorHAnsi"/>
          <w:sz w:val="22"/>
          <w:szCs w:val="18"/>
        </w:rPr>
        <w:t xml:space="preserve">described in the </w:t>
      </w:r>
      <w:r w:rsidR="00005E56" w:rsidRPr="00005E56">
        <w:rPr>
          <w:rFonts w:asciiTheme="minorHAnsi" w:hAnsiTheme="minorHAnsi" w:cstheme="minorHAnsi"/>
          <w:sz w:val="22"/>
          <w:szCs w:val="18"/>
        </w:rPr>
        <w:t xml:space="preserve">Guidelines for MSEs as Final Recipients </w:t>
      </w:r>
      <w:r w:rsidR="00535D0E">
        <w:rPr>
          <w:rFonts w:asciiTheme="minorHAnsi" w:hAnsiTheme="minorHAnsi" w:cstheme="minorHAnsi"/>
          <w:sz w:val="22"/>
          <w:szCs w:val="18"/>
        </w:rPr>
        <w:t>f</w:t>
      </w:r>
      <w:r w:rsidR="00535D0E" w:rsidRPr="00535D0E">
        <w:rPr>
          <w:rFonts w:asciiTheme="minorHAnsi" w:hAnsiTheme="minorHAnsi" w:cstheme="minorHAnsi"/>
          <w:sz w:val="22"/>
          <w:szCs w:val="18"/>
        </w:rPr>
        <w:t>or relevant C</w:t>
      </w:r>
      <w:r w:rsidR="00535D0E">
        <w:rPr>
          <w:rFonts w:asciiTheme="minorHAnsi" w:hAnsiTheme="minorHAnsi" w:cstheme="minorHAnsi"/>
          <w:sz w:val="22"/>
          <w:szCs w:val="18"/>
        </w:rPr>
        <w:t>all</w:t>
      </w:r>
    </w:p>
    <w:p w14:paraId="25857F45" w14:textId="5AB82237" w:rsidR="005D4590" w:rsidRPr="004A232F" w:rsidRDefault="003905DB" w:rsidP="00656C25">
      <w:pPr>
        <w:pStyle w:val="Odlomakpopisa"/>
        <w:numPr>
          <w:ilvl w:val="0"/>
          <w:numId w:val="44"/>
        </w:numPr>
        <w:spacing w:after="240"/>
        <w:rPr>
          <w:rFonts w:asciiTheme="minorHAnsi" w:hAnsiTheme="minorHAnsi"/>
          <w:sz w:val="22"/>
          <w:szCs w:val="22"/>
          <w:lang w:val="en-US"/>
        </w:rPr>
      </w:pPr>
      <w:r w:rsidRPr="004A232F">
        <w:rPr>
          <w:rFonts w:asciiTheme="minorHAnsi" w:hAnsiTheme="minorHAnsi"/>
          <w:sz w:val="22"/>
          <w:szCs w:val="22"/>
          <w:lang w:val="en-US"/>
        </w:rPr>
        <w:t>C</w:t>
      </w:r>
      <w:r w:rsidR="00016824" w:rsidRPr="004A232F">
        <w:rPr>
          <w:rFonts w:asciiTheme="minorHAnsi" w:hAnsiTheme="minorHAnsi"/>
          <w:sz w:val="22"/>
          <w:szCs w:val="22"/>
          <w:lang w:val="en-US"/>
        </w:rPr>
        <w:t>o-financing ra</w:t>
      </w:r>
      <w:r w:rsidR="005808E6" w:rsidRPr="004A232F">
        <w:rPr>
          <w:rFonts w:asciiTheme="minorHAnsi" w:hAnsiTheme="minorHAnsi"/>
          <w:sz w:val="22"/>
          <w:szCs w:val="22"/>
          <w:lang w:val="en-US"/>
        </w:rPr>
        <w:t>te (as stipulated in Article 3</w:t>
      </w:r>
      <w:r w:rsidR="00016824" w:rsidRPr="004A232F">
        <w:rPr>
          <w:rFonts w:asciiTheme="minorHAnsi" w:hAnsiTheme="minorHAnsi"/>
          <w:sz w:val="22"/>
          <w:szCs w:val="22"/>
          <w:lang w:val="en-US"/>
        </w:rPr>
        <w:t xml:space="preserve">) </w:t>
      </w:r>
      <w:r w:rsidRPr="004A232F">
        <w:rPr>
          <w:rFonts w:asciiTheme="minorHAnsi" w:hAnsiTheme="minorHAnsi"/>
          <w:sz w:val="22"/>
          <w:szCs w:val="22"/>
          <w:lang w:val="en-US"/>
        </w:rPr>
        <w:t>shall be</w:t>
      </w:r>
      <w:r w:rsidR="00016824" w:rsidRPr="004A232F">
        <w:rPr>
          <w:rFonts w:asciiTheme="minorHAnsi" w:hAnsiTheme="minorHAnsi"/>
          <w:sz w:val="22"/>
          <w:szCs w:val="22"/>
          <w:lang w:val="en-US"/>
        </w:rPr>
        <w:t xml:space="preserve"> applied to each eligible cost under all </w:t>
      </w:r>
      <w:r w:rsidR="00245A8C">
        <w:rPr>
          <w:rFonts w:asciiTheme="minorHAnsi" w:hAnsiTheme="minorHAnsi"/>
          <w:sz w:val="22"/>
          <w:szCs w:val="22"/>
          <w:lang w:val="en-US"/>
        </w:rPr>
        <w:t>cost</w:t>
      </w:r>
      <w:r w:rsidR="00245A8C" w:rsidRPr="004A232F">
        <w:rPr>
          <w:rFonts w:asciiTheme="minorHAnsi" w:hAnsiTheme="minorHAnsi"/>
          <w:sz w:val="22"/>
          <w:szCs w:val="22"/>
          <w:lang w:val="en-US"/>
        </w:rPr>
        <w:t xml:space="preserve"> </w:t>
      </w:r>
      <w:r w:rsidR="00016824" w:rsidRPr="004A232F">
        <w:rPr>
          <w:rFonts w:asciiTheme="minorHAnsi" w:hAnsiTheme="minorHAnsi"/>
          <w:sz w:val="22"/>
          <w:szCs w:val="22"/>
          <w:lang w:val="en-US"/>
        </w:rPr>
        <w:t>categori</w:t>
      </w:r>
      <w:r w:rsidR="005808E6" w:rsidRPr="004A232F">
        <w:rPr>
          <w:rFonts w:asciiTheme="minorHAnsi" w:hAnsiTheme="minorHAnsi"/>
          <w:sz w:val="22"/>
          <w:szCs w:val="22"/>
          <w:lang w:val="en-US"/>
        </w:rPr>
        <w:t>es</w:t>
      </w:r>
      <w:r w:rsidR="00016824" w:rsidRPr="004A232F">
        <w:rPr>
          <w:rFonts w:asciiTheme="minorHAnsi" w:hAnsiTheme="minorHAnsi"/>
          <w:sz w:val="22"/>
          <w:szCs w:val="22"/>
          <w:lang w:val="en-US"/>
        </w:rPr>
        <w:t>.</w:t>
      </w:r>
    </w:p>
    <w:p w14:paraId="732FD322" w14:textId="668F4C71" w:rsidR="00E004CC" w:rsidRPr="00FB264E" w:rsidRDefault="00684FD2" w:rsidP="00656C25">
      <w:pPr>
        <w:pStyle w:val="Naslov1"/>
        <w:spacing w:before="240" w:line="240" w:lineRule="auto"/>
        <w:ind w:right="0"/>
        <w:jc w:val="center"/>
        <w:rPr>
          <w:color w:val="0E6EB6"/>
        </w:rPr>
      </w:pPr>
      <w:r w:rsidRPr="00FB264E">
        <w:rPr>
          <w:color w:val="0E6EB6"/>
        </w:rPr>
        <w:t xml:space="preserve">Article </w:t>
      </w:r>
      <w:r w:rsidR="00A57075" w:rsidRPr="00FB264E">
        <w:rPr>
          <w:color w:val="0E6EB6"/>
        </w:rPr>
        <w:t>1</w:t>
      </w:r>
      <w:r w:rsidR="00A57075">
        <w:rPr>
          <w:color w:val="0E6EB6"/>
        </w:rPr>
        <w:t>1</w:t>
      </w:r>
    </w:p>
    <w:p w14:paraId="0CC3C1F4" w14:textId="1EA75AE8" w:rsidR="00684FD2" w:rsidRPr="00D14582" w:rsidRDefault="00535D0E" w:rsidP="00656C25">
      <w:pPr>
        <w:pStyle w:val="Naslov1"/>
        <w:spacing w:before="240" w:after="120" w:line="240" w:lineRule="auto"/>
        <w:ind w:right="0"/>
        <w:jc w:val="center"/>
      </w:pPr>
      <w:r>
        <w:t>P</w:t>
      </w:r>
      <w:r w:rsidR="00684FD2" w:rsidRPr="00E20830">
        <w:t>rocurement</w:t>
      </w:r>
      <w:r>
        <w:t xml:space="preserve"> rules</w:t>
      </w:r>
    </w:p>
    <w:p w14:paraId="4CF47832" w14:textId="435C3B3F" w:rsidR="00684FD2" w:rsidRPr="00891784" w:rsidRDefault="00684FD2" w:rsidP="00656C25">
      <w:pPr>
        <w:pStyle w:val="Odlomakpopisa"/>
        <w:numPr>
          <w:ilvl w:val="0"/>
          <w:numId w:val="14"/>
        </w:numPr>
        <w:spacing w:after="240"/>
        <w:rPr>
          <w:rFonts w:asciiTheme="minorHAnsi" w:hAnsiTheme="minorHAnsi"/>
          <w:sz w:val="22"/>
          <w:szCs w:val="22"/>
          <w:lang w:val="en-US"/>
        </w:rPr>
      </w:pPr>
      <w:r w:rsidRPr="00891784">
        <w:rPr>
          <w:rFonts w:asciiTheme="minorHAnsi" w:hAnsiTheme="minorHAnsi"/>
          <w:sz w:val="22"/>
          <w:szCs w:val="22"/>
          <w:lang w:val="en-US"/>
        </w:rPr>
        <w:t>For the award of service</w:t>
      </w:r>
      <w:r w:rsidR="008D5302" w:rsidRPr="00891784">
        <w:rPr>
          <w:rFonts w:asciiTheme="minorHAnsi" w:hAnsiTheme="minorHAnsi"/>
          <w:sz w:val="22"/>
          <w:szCs w:val="22"/>
          <w:lang w:val="en-US"/>
        </w:rPr>
        <w:t xml:space="preserve"> or goods </w:t>
      </w:r>
      <w:r w:rsidRPr="00891784">
        <w:rPr>
          <w:rFonts w:asciiTheme="minorHAnsi" w:hAnsiTheme="minorHAnsi"/>
          <w:sz w:val="22"/>
          <w:szCs w:val="22"/>
          <w:lang w:val="en-US"/>
        </w:rPr>
        <w:t>contracts</w:t>
      </w:r>
      <w:r w:rsidR="002D28FC" w:rsidRPr="00891784">
        <w:rPr>
          <w:rFonts w:asciiTheme="minorHAnsi" w:hAnsiTheme="minorHAnsi"/>
          <w:sz w:val="22"/>
          <w:szCs w:val="22"/>
          <w:lang w:val="en-US"/>
        </w:rPr>
        <w:t>,</w:t>
      </w:r>
      <w:r w:rsidR="005A6833" w:rsidRPr="00891784">
        <w:rPr>
          <w:rFonts w:asciiTheme="minorHAnsi" w:hAnsiTheme="minorHAnsi"/>
          <w:sz w:val="22"/>
          <w:szCs w:val="22"/>
          <w:lang w:val="en-US"/>
        </w:rPr>
        <w:t xml:space="preserve"> </w:t>
      </w:r>
      <w:r w:rsidR="00160E0D" w:rsidRPr="00891784">
        <w:rPr>
          <w:rFonts w:asciiTheme="minorHAnsi" w:hAnsiTheme="minorHAnsi"/>
          <w:sz w:val="22"/>
          <w:szCs w:val="22"/>
          <w:lang w:val="en-US"/>
        </w:rPr>
        <w:t xml:space="preserve">the </w:t>
      </w:r>
      <w:r w:rsidR="00350CD9">
        <w:rPr>
          <w:rFonts w:asciiTheme="minorHAnsi" w:hAnsiTheme="minorHAnsi"/>
          <w:sz w:val="22"/>
          <w:szCs w:val="22"/>
          <w:lang w:val="en-US"/>
        </w:rPr>
        <w:t xml:space="preserve">FR </w:t>
      </w:r>
      <w:r w:rsidR="005A6833" w:rsidRPr="00891784">
        <w:rPr>
          <w:rFonts w:asciiTheme="minorHAnsi" w:hAnsiTheme="minorHAnsi"/>
          <w:sz w:val="22"/>
          <w:szCs w:val="22"/>
          <w:lang w:val="en-US"/>
        </w:rPr>
        <w:t xml:space="preserve">shall apply </w:t>
      </w:r>
      <w:r w:rsidR="008D5302" w:rsidRPr="00891784">
        <w:rPr>
          <w:rFonts w:asciiTheme="minorHAnsi" w:hAnsiTheme="minorHAnsi"/>
          <w:sz w:val="22"/>
          <w:szCs w:val="22"/>
          <w:lang w:val="en-US"/>
        </w:rPr>
        <w:t xml:space="preserve">the </w:t>
      </w:r>
      <w:r w:rsidR="00891784" w:rsidRPr="00B32B8F">
        <w:rPr>
          <w:rFonts w:asciiTheme="minorHAnsi" w:hAnsiTheme="minorHAnsi"/>
          <w:sz w:val="22"/>
          <w:szCs w:val="22"/>
          <w:lang w:val="en-US"/>
        </w:rPr>
        <w:t>procurement</w:t>
      </w:r>
      <w:r w:rsidR="00891784" w:rsidRPr="00891784">
        <w:rPr>
          <w:rFonts w:asciiTheme="minorHAnsi" w:hAnsiTheme="minorHAnsi"/>
          <w:sz w:val="22"/>
          <w:szCs w:val="22"/>
          <w:lang w:val="en-US"/>
        </w:rPr>
        <w:t xml:space="preserve"> rules according to </w:t>
      </w:r>
      <w:r w:rsidR="00891784" w:rsidRPr="006C11E1">
        <w:rPr>
          <w:rFonts w:asciiTheme="minorHAnsi" w:hAnsiTheme="minorHAnsi"/>
          <w:sz w:val="22"/>
          <w:szCs w:val="22"/>
          <w:lang w:val="en-US"/>
        </w:rPr>
        <w:t xml:space="preserve">rules aligned with </w:t>
      </w:r>
      <w:r w:rsidR="00D76749" w:rsidRPr="00D76749">
        <w:rPr>
          <w:rFonts w:asciiTheme="minorHAnsi" w:hAnsiTheme="minorHAnsi"/>
          <w:sz w:val="22"/>
          <w:szCs w:val="22"/>
          <w:lang w:val="en-US"/>
        </w:rPr>
        <w:t xml:space="preserve">EmBRACE </w:t>
      </w:r>
      <w:r w:rsidR="00C02A51" w:rsidRPr="00C02A51">
        <w:rPr>
          <w:rFonts w:asciiTheme="minorHAnsi" w:hAnsiTheme="minorHAnsi"/>
          <w:sz w:val="22"/>
          <w:szCs w:val="22"/>
          <w:lang w:val="en-US"/>
        </w:rPr>
        <w:t>Procurement Guidelines</w:t>
      </w:r>
      <w:r w:rsidR="002D28FC" w:rsidRPr="00891784">
        <w:rPr>
          <w:rFonts w:asciiTheme="minorHAnsi" w:hAnsiTheme="minorHAnsi"/>
          <w:sz w:val="22"/>
          <w:szCs w:val="22"/>
          <w:lang w:val="en-US"/>
        </w:rPr>
        <w:t>.</w:t>
      </w:r>
    </w:p>
    <w:p w14:paraId="658159C0" w14:textId="3C49D9D3" w:rsidR="0051225D" w:rsidRPr="00FB264E" w:rsidRDefault="00E618BD" w:rsidP="00656C25">
      <w:pPr>
        <w:pStyle w:val="Naslov1"/>
        <w:spacing w:before="240" w:line="240" w:lineRule="auto"/>
        <w:ind w:right="0"/>
        <w:jc w:val="center"/>
        <w:rPr>
          <w:color w:val="0E6EB6"/>
        </w:rPr>
      </w:pPr>
      <w:r w:rsidRPr="00FB264E">
        <w:rPr>
          <w:color w:val="0E6EB6"/>
        </w:rPr>
        <w:t xml:space="preserve">Article </w:t>
      </w:r>
      <w:r w:rsidR="00A57075" w:rsidRPr="00FB264E">
        <w:rPr>
          <w:color w:val="0E6EB6"/>
        </w:rPr>
        <w:t>1</w:t>
      </w:r>
      <w:r w:rsidR="00A57075">
        <w:rPr>
          <w:color w:val="0E6EB6"/>
        </w:rPr>
        <w:t>2</w:t>
      </w:r>
    </w:p>
    <w:p w14:paraId="2E5D0FA4" w14:textId="77777777" w:rsidR="00E618BD" w:rsidRPr="00D14582" w:rsidRDefault="00E618BD" w:rsidP="00656C25">
      <w:pPr>
        <w:pStyle w:val="Naslov1"/>
        <w:spacing w:before="240" w:after="120" w:line="240" w:lineRule="auto"/>
        <w:ind w:right="0"/>
        <w:jc w:val="center"/>
      </w:pPr>
      <w:r w:rsidRPr="00D14582">
        <w:t>Irregularities</w:t>
      </w:r>
      <w:r>
        <w:t xml:space="preserve"> and recoveries</w:t>
      </w:r>
    </w:p>
    <w:p w14:paraId="432DC7D7" w14:textId="0C665C1D" w:rsidR="00E618BD" w:rsidRDefault="00A07080" w:rsidP="00656C25">
      <w:pPr>
        <w:pStyle w:val="Odlomakpopisa"/>
        <w:numPr>
          <w:ilvl w:val="0"/>
          <w:numId w:val="17"/>
        </w:numPr>
        <w:spacing w:before="0" w:after="200"/>
        <w:rPr>
          <w:rFonts w:asciiTheme="minorHAnsi" w:hAnsiTheme="minorHAnsi"/>
          <w:sz w:val="22"/>
          <w:szCs w:val="22"/>
        </w:rPr>
      </w:pPr>
      <w:r>
        <w:rPr>
          <w:rFonts w:asciiTheme="minorHAnsi" w:hAnsiTheme="minorHAnsi"/>
          <w:sz w:val="22"/>
          <w:szCs w:val="22"/>
        </w:rPr>
        <w:t>Irregularities may be detected</w:t>
      </w:r>
      <w:r w:rsidR="00C94DC6">
        <w:rPr>
          <w:rFonts w:asciiTheme="minorHAnsi" w:hAnsiTheme="minorHAnsi"/>
          <w:sz w:val="22"/>
          <w:szCs w:val="22"/>
        </w:rPr>
        <w:t xml:space="preserve"> </w:t>
      </w:r>
      <w:r w:rsidR="00E618BD" w:rsidRPr="009B10D1">
        <w:rPr>
          <w:rFonts w:asciiTheme="minorHAnsi" w:hAnsiTheme="minorHAnsi"/>
          <w:sz w:val="22"/>
          <w:szCs w:val="22"/>
        </w:rPr>
        <w:t>(</w:t>
      </w:r>
      <w:r w:rsidR="00E618BD">
        <w:rPr>
          <w:rFonts w:asciiTheme="minorHAnsi" w:hAnsiTheme="minorHAnsi"/>
          <w:sz w:val="22"/>
          <w:szCs w:val="22"/>
        </w:rPr>
        <w:t xml:space="preserve">during implementation and after </w:t>
      </w:r>
      <w:r w:rsidR="00E171C7">
        <w:rPr>
          <w:rFonts w:asciiTheme="minorHAnsi" w:hAnsiTheme="minorHAnsi"/>
          <w:sz w:val="22"/>
          <w:szCs w:val="22"/>
        </w:rPr>
        <w:t>Small Project</w:t>
      </w:r>
      <w:r w:rsidR="00E618BD">
        <w:rPr>
          <w:rFonts w:asciiTheme="minorHAnsi" w:hAnsiTheme="minorHAnsi"/>
          <w:sz w:val="22"/>
          <w:szCs w:val="22"/>
        </w:rPr>
        <w:t xml:space="preserve"> closure</w:t>
      </w:r>
      <w:r w:rsidR="00E618BD" w:rsidRPr="009B10D1">
        <w:rPr>
          <w:rFonts w:asciiTheme="minorHAnsi" w:hAnsiTheme="minorHAnsi"/>
          <w:sz w:val="22"/>
          <w:szCs w:val="22"/>
        </w:rPr>
        <w:t>)</w:t>
      </w:r>
      <w:r w:rsidR="005808E6">
        <w:rPr>
          <w:rFonts w:asciiTheme="minorHAnsi" w:hAnsiTheme="minorHAnsi"/>
          <w:sz w:val="22"/>
          <w:szCs w:val="22"/>
        </w:rPr>
        <w:t xml:space="preserve"> </w:t>
      </w:r>
      <w:r w:rsidR="00E618BD" w:rsidRPr="009B10D1">
        <w:rPr>
          <w:rFonts w:asciiTheme="minorHAnsi" w:hAnsiTheme="minorHAnsi"/>
          <w:sz w:val="22"/>
          <w:szCs w:val="22"/>
        </w:rPr>
        <w:t>by any authority</w:t>
      </w:r>
      <w:r w:rsidR="00E618BD">
        <w:rPr>
          <w:rFonts w:asciiTheme="minorHAnsi" w:hAnsiTheme="minorHAnsi"/>
          <w:sz w:val="22"/>
          <w:szCs w:val="22"/>
        </w:rPr>
        <w:t>/person</w:t>
      </w:r>
      <w:r w:rsidR="00E618BD" w:rsidRPr="009B10D1">
        <w:rPr>
          <w:rFonts w:asciiTheme="minorHAnsi" w:hAnsiTheme="minorHAnsi"/>
          <w:sz w:val="22"/>
          <w:szCs w:val="22"/>
        </w:rPr>
        <w:t xml:space="preserve"> involved in </w:t>
      </w:r>
      <w:r w:rsidR="00350CD9">
        <w:rPr>
          <w:rFonts w:asciiTheme="minorHAnsi" w:hAnsiTheme="minorHAnsi"/>
          <w:sz w:val="22"/>
          <w:szCs w:val="22"/>
        </w:rPr>
        <w:t xml:space="preserve">SPFB </w:t>
      </w:r>
      <w:r w:rsidR="00E618BD" w:rsidRPr="009B10D1">
        <w:rPr>
          <w:rFonts w:asciiTheme="minorHAnsi" w:hAnsiTheme="minorHAnsi"/>
          <w:sz w:val="22"/>
          <w:szCs w:val="22"/>
        </w:rPr>
        <w:t>management</w:t>
      </w:r>
      <w:r w:rsidR="00E618BD">
        <w:rPr>
          <w:rFonts w:asciiTheme="minorHAnsi" w:hAnsiTheme="minorHAnsi"/>
          <w:sz w:val="22"/>
          <w:szCs w:val="22"/>
        </w:rPr>
        <w:t xml:space="preserve"> and/or implementation, </w:t>
      </w:r>
      <w:r w:rsidR="00E618BD" w:rsidRPr="000207EA">
        <w:rPr>
          <w:rFonts w:asciiTheme="minorHAnsi" w:hAnsiTheme="minorHAnsi"/>
          <w:sz w:val="22"/>
          <w:szCs w:val="22"/>
        </w:rPr>
        <w:t>whistle-blowers or other bodies and individuals, including anonymous ones.</w:t>
      </w:r>
    </w:p>
    <w:p w14:paraId="4E5864F6" w14:textId="70538C84" w:rsidR="00E618BD" w:rsidRDefault="00E618BD" w:rsidP="00656C25">
      <w:pPr>
        <w:pStyle w:val="Odlomakpopisa"/>
        <w:numPr>
          <w:ilvl w:val="0"/>
          <w:numId w:val="17"/>
        </w:numPr>
        <w:spacing w:before="0" w:after="200"/>
        <w:rPr>
          <w:rFonts w:asciiTheme="minorHAnsi" w:hAnsiTheme="minorHAnsi"/>
          <w:sz w:val="22"/>
          <w:szCs w:val="22"/>
        </w:rPr>
      </w:pPr>
      <w:r>
        <w:rPr>
          <w:rFonts w:asciiTheme="minorHAnsi" w:hAnsiTheme="minorHAnsi"/>
          <w:sz w:val="22"/>
          <w:szCs w:val="22"/>
        </w:rPr>
        <w:t xml:space="preserve">If the irregularity is confirmed during the </w:t>
      </w:r>
      <w:r w:rsidR="00E171C7">
        <w:rPr>
          <w:rFonts w:asciiTheme="minorHAnsi" w:hAnsiTheme="minorHAnsi"/>
          <w:sz w:val="22"/>
          <w:szCs w:val="22"/>
        </w:rPr>
        <w:t>Small Project</w:t>
      </w:r>
      <w:r>
        <w:rPr>
          <w:rFonts w:asciiTheme="minorHAnsi" w:hAnsiTheme="minorHAnsi"/>
          <w:sz w:val="22"/>
          <w:szCs w:val="22"/>
        </w:rPr>
        <w:t xml:space="preserve"> implementation,</w:t>
      </w:r>
      <w:r w:rsidR="00684FD2">
        <w:rPr>
          <w:rFonts w:asciiTheme="minorHAnsi" w:hAnsiTheme="minorHAnsi"/>
          <w:sz w:val="22"/>
          <w:szCs w:val="22"/>
        </w:rPr>
        <w:t xml:space="preserve"> the</w:t>
      </w:r>
      <w:r>
        <w:rPr>
          <w:rFonts w:asciiTheme="minorHAnsi" w:hAnsiTheme="minorHAnsi"/>
          <w:sz w:val="22"/>
          <w:szCs w:val="22"/>
        </w:rPr>
        <w:t xml:space="preserve"> </w:t>
      </w:r>
      <w:r w:rsidR="00B849B4">
        <w:rPr>
          <w:rFonts w:asciiTheme="minorHAnsi" w:hAnsiTheme="minorHAnsi"/>
          <w:sz w:val="22"/>
          <w:szCs w:val="22"/>
        </w:rPr>
        <w:t>financial correction</w:t>
      </w:r>
      <w:r>
        <w:rPr>
          <w:rFonts w:asciiTheme="minorHAnsi" w:hAnsiTheme="minorHAnsi"/>
          <w:sz w:val="22"/>
          <w:szCs w:val="22"/>
        </w:rPr>
        <w:t xml:space="preserve"> </w:t>
      </w:r>
      <w:r w:rsidR="00B849B4">
        <w:rPr>
          <w:rFonts w:asciiTheme="minorHAnsi" w:hAnsiTheme="minorHAnsi"/>
          <w:sz w:val="22"/>
          <w:szCs w:val="22"/>
        </w:rPr>
        <w:t>may</w:t>
      </w:r>
      <w:r>
        <w:rPr>
          <w:rFonts w:asciiTheme="minorHAnsi" w:hAnsiTheme="minorHAnsi"/>
          <w:sz w:val="22"/>
          <w:szCs w:val="22"/>
        </w:rPr>
        <w:t xml:space="preserve"> be </w:t>
      </w:r>
      <w:r w:rsidR="00B849B4">
        <w:rPr>
          <w:rFonts w:asciiTheme="minorHAnsi" w:hAnsiTheme="minorHAnsi"/>
          <w:sz w:val="22"/>
          <w:szCs w:val="22"/>
        </w:rPr>
        <w:t xml:space="preserve">applied </w:t>
      </w:r>
      <w:r w:rsidR="00D25743">
        <w:rPr>
          <w:rFonts w:asciiTheme="minorHAnsi" w:hAnsiTheme="minorHAnsi"/>
          <w:sz w:val="22"/>
          <w:szCs w:val="22"/>
        </w:rPr>
        <w:t xml:space="preserve">to </w:t>
      </w:r>
      <w:r w:rsidR="00C00107">
        <w:rPr>
          <w:rFonts w:asciiTheme="minorHAnsi" w:hAnsiTheme="minorHAnsi"/>
          <w:sz w:val="22"/>
          <w:szCs w:val="22"/>
        </w:rPr>
        <w:t>the next payment c</w:t>
      </w:r>
      <w:r w:rsidR="00BA41E3">
        <w:rPr>
          <w:rFonts w:asciiTheme="minorHAnsi" w:hAnsiTheme="minorHAnsi"/>
          <w:sz w:val="22"/>
          <w:szCs w:val="22"/>
        </w:rPr>
        <w:t>laim(s)</w:t>
      </w:r>
      <w:r w:rsidR="00B849B4">
        <w:rPr>
          <w:rFonts w:asciiTheme="minorHAnsi" w:hAnsiTheme="minorHAnsi"/>
          <w:sz w:val="22"/>
          <w:szCs w:val="22"/>
        </w:rPr>
        <w:t>, if applicable</w:t>
      </w:r>
      <w:r>
        <w:rPr>
          <w:rFonts w:asciiTheme="minorHAnsi" w:hAnsiTheme="minorHAnsi"/>
          <w:sz w:val="22"/>
          <w:szCs w:val="22"/>
        </w:rPr>
        <w:t>.</w:t>
      </w:r>
    </w:p>
    <w:p w14:paraId="302613C0" w14:textId="3874E922" w:rsidR="00E618BD" w:rsidRPr="009B10D1" w:rsidRDefault="00E618BD" w:rsidP="00656C25">
      <w:pPr>
        <w:pStyle w:val="Odlomakpopisa"/>
        <w:numPr>
          <w:ilvl w:val="0"/>
          <w:numId w:val="17"/>
        </w:numPr>
        <w:spacing w:before="0" w:after="200"/>
        <w:rPr>
          <w:rFonts w:asciiTheme="minorHAnsi" w:hAnsiTheme="minorHAnsi"/>
          <w:sz w:val="22"/>
          <w:szCs w:val="22"/>
        </w:rPr>
      </w:pPr>
      <w:r>
        <w:rPr>
          <w:rFonts w:asciiTheme="minorHAnsi" w:hAnsiTheme="minorHAnsi"/>
          <w:sz w:val="22"/>
          <w:szCs w:val="22"/>
        </w:rPr>
        <w:t>If the</w:t>
      </w:r>
      <w:r w:rsidR="00B849B4">
        <w:rPr>
          <w:rFonts w:asciiTheme="minorHAnsi" w:hAnsiTheme="minorHAnsi"/>
          <w:sz w:val="22"/>
          <w:szCs w:val="22"/>
        </w:rPr>
        <w:t xml:space="preserve"> financial correction cannot be applied on the next payment claim or the</w:t>
      </w:r>
      <w:r>
        <w:rPr>
          <w:rFonts w:asciiTheme="minorHAnsi" w:hAnsiTheme="minorHAnsi"/>
          <w:sz w:val="22"/>
          <w:szCs w:val="22"/>
        </w:rPr>
        <w:t xml:space="preserve"> irregularity is confirmed after</w:t>
      </w:r>
      <w:r w:rsidR="00AF6B89">
        <w:rPr>
          <w:rFonts w:asciiTheme="minorHAnsi" w:hAnsiTheme="minorHAnsi"/>
          <w:sz w:val="22"/>
          <w:szCs w:val="22"/>
        </w:rPr>
        <w:t xml:space="preserve"> the final payment has been made to the </w:t>
      </w:r>
      <w:r w:rsidR="00E171C7">
        <w:rPr>
          <w:rFonts w:asciiTheme="minorHAnsi" w:hAnsiTheme="minorHAnsi"/>
          <w:sz w:val="22"/>
          <w:szCs w:val="22"/>
        </w:rPr>
        <w:t>Small Project</w:t>
      </w:r>
      <w:r>
        <w:rPr>
          <w:rFonts w:asciiTheme="minorHAnsi" w:hAnsiTheme="minorHAnsi"/>
          <w:sz w:val="22"/>
          <w:szCs w:val="22"/>
        </w:rPr>
        <w:t xml:space="preserve">, </w:t>
      </w:r>
      <w:r w:rsidR="00BA41E3">
        <w:rPr>
          <w:rFonts w:asciiTheme="minorHAnsi" w:hAnsiTheme="minorHAnsi"/>
          <w:sz w:val="22"/>
          <w:szCs w:val="22"/>
        </w:rPr>
        <w:t xml:space="preserve">the </w:t>
      </w:r>
      <w:r w:rsidR="00350CD9">
        <w:rPr>
          <w:rFonts w:asciiTheme="minorHAnsi" w:hAnsiTheme="minorHAnsi"/>
          <w:sz w:val="22"/>
          <w:szCs w:val="22"/>
        </w:rPr>
        <w:t xml:space="preserve">SPFB </w:t>
      </w:r>
      <w:r w:rsidR="00BA41E3">
        <w:rPr>
          <w:rFonts w:asciiTheme="minorHAnsi" w:hAnsiTheme="minorHAnsi"/>
          <w:sz w:val="22"/>
          <w:szCs w:val="22"/>
        </w:rPr>
        <w:t>shall</w:t>
      </w:r>
      <w:r w:rsidR="00C94DC6">
        <w:rPr>
          <w:rFonts w:asciiTheme="minorHAnsi" w:hAnsiTheme="minorHAnsi"/>
          <w:sz w:val="22"/>
          <w:szCs w:val="22"/>
        </w:rPr>
        <w:t xml:space="preserve"> </w:t>
      </w:r>
      <w:r>
        <w:rPr>
          <w:rFonts w:asciiTheme="minorHAnsi" w:hAnsiTheme="minorHAnsi"/>
          <w:sz w:val="22"/>
          <w:szCs w:val="22"/>
        </w:rPr>
        <w:t>request</w:t>
      </w:r>
      <w:r w:rsidR="00BA41E3">
        <w:rPr>
          <w:rFonts w:asciiTheme="minorHAnsi" w:hAnsiTheme="minorHAnsi"/>
          <w:sz w:val="22"/>
          <w:szCs w:val="22"/>
        </w:rPr>
        <w:t xml:space="preserve"> the</w:t>
      </w:r>
      <w:r>
        <w:rPr>
          <w:rFonts w:asciiTheme="minorHAnsi" w:hAnsiTheme="minorHAnsi"/>
          <w:sz w:val="22"/>
          <w:szCs w:val="22"/>
        </w:rPr>
        <w:t xml:space="preserve"> recover</w:t>
      </w:r>
      <w:r w:rsidR="00BA41E3">
        <w:rPr>
          <w:rFonts w:asciiTheme="minorHAnsi" w:hAnsiTheme="minorHAnsi"/>
          <w:sz w:val="22"/>
          <w:szCs w:val="22"/>
        </w:rPr>
        <w:t xml:space="preserve">y of </w:t>
      </w:r>
      <w:r w:rsidRPr="009B10D1">
        <w:rPr>
          <w:rFonts w:asciiTheme="minorHAnsi" w:hAnsiTheme="minorHAnsi"/>
          <w:sz w:val="22"/>
          <w:szCs w:val="22"/>
        </w:rPr>
        <w:t>amounts</w:t>
      </w:r>
      <w:r w:rsidR="00A07080">
        <w:rPr>
          <w:rFonts w:asciiTheme="minorHAnsi" w:hAnsiTheme="minorHAnsi"/>
          <w:sz w:val="22"/>
          <w:szCs w:val="22"/>
        </w:rPr>
        <w:t xml:space="preserve"> unduly paid</w:t>
      </w:r>
      <w:r w:rsidRPr="009B10D1">
        <w:rPr>
          <w:rFonts w:asciiTheme="minorHAnsi" w:hAnsiTheme="minorHAnsi"/>
          <w:sz w:val="22"/>
          <w:szCs w:val="22"/>
        </w:rPr>
        <w:t xml:space="preserve"> from the </w:t>
      </w:r>
      <w:r w:rsidR="006C11E1">
        <w:rPr>
          <w:rFonts w:asciiTheme="minorHAnsi" w:hAnsiTheme="minorHAnsi"/>
          <w:sz w:val="22"/>
          <w:szCs w:val="22"/>
        </w:rPr>
        <w:t>FR</w:t>
      </w:r>
      <w:r w:rsidRPr="009B10D1">
        <w:rPr>
          <w:rFonts w:asciiTheme="minorHAnsi" w:hAnsiTheme="minorHAnsi"/>
          <w:sz w:val="22"/>
          <w:szCs w:val="22"/>
        </w:rPr>
        <w:t>.</w:t>
      </w:r>
    </w:p>
    <w:p w14:paraId="3FD0732F" w14:textId="133B7CA9" w:rsidR="0069525B" w:rsidRPr="00D76749" w:rsidRDefault="0069525B" w:rsidP="00D76749">
      <w:pPr>
        <w:pStyle w:val="Odlomakpopisa"/>
        <w:numPr>
          <w:ilvl w:val="0"/>
          <w:numId w:val="17"/>
        </w:numPr>
        <w:spacing w:before="0" w:after="200"/>
        <w:rPr>
          <w:rFonts w:asciiTheme="minorHAnsi" w:hAnsiTheme="minorHAnsi"/>
          <w:sz w:val="22"/>
          <w:szCs w:val="22"/>
        </w:rPr>
      </w:pPr>
      <w:r w:rsidRPr="00D76749">
        <w:rPr>
          <w:rFonts w:asciiTheme="minorHAnsi" w:hAnsiTheme="minorHAnsi"/>
          <w:sz w:val="22"/>
          <w:szCs w:val="22"/>
        </w:rPr>
        <w:t xml:space="preserve">The </w:t>
      </w:r>
      <w:r w:rsidR="00350CD9" w:rsidRPr="00D76749">
        <w:rPr>
          <w:rFonts w:asciiTheme="minorHAnsi" w:hAnsiTheme="minorHAnsi"/>
          <w:sz w:val="22"/>
          <w:szCs w:val="22"/>
        </w:rPr>
        <w:t xml:space="preserve">FR </w:t>
      </w:r>
      <w:r w:rsidRPr="00D76749">
        <w:rPr>
          <w:rFonts w:asciiTheme="minorHAnsi" w:hAnsiTheme="minorHAnsi"/>
          <w:sz w:val="22"/>
          <w:szCs w:val="22"/>
        </w:rPr>
        <w:t>is obliged to ensure the recovery of the amount</w:t>
      </w:r>
      <w:r w:rsidR="00AF6B89" w:rsidRPr="00D76749">
        <w:rPr>
          <w:rFonts w:asciiTheme="minorHAnsi" w:hAnsiTheme="minorHAnsi"/>
          <w:sz w:val="22"/>
          <w:szCs w:val="22"/>
        </w:rPr>
        <w:t xml:space="preserve">s unduly paid to </w:t>
      </w:r>
      <w:r w:rsidR="00D76749" w:rsidRPr="00D76749">
        <w:rPr>
          <w:rFonts w:asciiTheme="minorHAnsi" w:hAnsiTheme="minorHAnsi"/>
          <w:sz w:val="22"/>
          <w:szCs w:val="22"/>
        </w:rPr>
        <w:t>its part of Small Project activities</w:t>
      </w:r>
      <w:r w:rsidR="00D76749">
        <w:rPr>
          <w:rFonts w:asciiTheme="minorHAnsi" w:hAnsiTheme="minorHAnsi"/>
          <w:sz w:val="22"/>
          <w:szCs w:val="22"/>
        </w:rPr>
        <w:t xml:space="preserve"> </w:t>
      </w:r>
      <w:r w:rsidR="006759F3">
        <w:rPr>
          <w:rFonts w:asciiTheme="minorHAnsi" w:hAnsiTheme="minorHAnsi"/>
          <w:sz w:val="22"/>
          <w:szCs w:val="22"/>
        </w:rPr>
        <w:t xml:space="preserve">of the </w:t>
      </w:r>
      <w:r w:rsidR="00E171C7" w:rsidRPr="00D76749">
        <w:rPr>
          <w:rFonts w:asciiTheme="minorHAnsi" w:hAnsiTheme="minorHAnsi"/>
          <w:sz w:val="22"/>
          <w:szCs w:val="22"/>
        </w:rPr>
        <w:t>Small Project</w:t>
      </w:r>
      <w:r w:rsidR="00A07080" w:rsidRPr="00D76749">
        <w:rPr>
          <w:rFonts w:asciiTheme="minorHAnsi" w:hAnsiTheme="minorHAnsi"/>
          <w:sz w:val="22"/>
          <w:szCs w:val="22"/>
        </w:rPr>
        <w:t xml:space="preserve"> within </w:t>
      </w:r>
      <w:r w:rsidRPr="00D76749">
        <w:rPr>
          <w:rFonts w:asciiTheme="minorHAnsi" w:hAnsiTheme="minorHAnsi"/>
          <w:sz w:val="22"/>
          <w:szCs w:val="22"/>
        </w:rPr>
        <w:t>30 calendar days upon receipt of the request for recovery</w:t>
      </w:r>
      <w:r w:rsidR="00AF6B89" w:rsidRPr="00D76749">
        <w:rPr>
          <w:rFonts w:asciiTheme="minorHAnsi" w:hAnsiTheme="minorHAnsi"/>
          <w:sz w:val="22"/>
          <w:szCs w:val="22"/>
        </w:rPr>
        <w:t xml:space="preserve"> by the </w:t>
      </w:r>
      <w:r w:rsidR="00C81D79" w:rsidRPr="00D76749">
        <w:rPr>
          <w:rFonts w:asciiTheme="minorHAnsi" w:hAnsiTheme="minorHAnsi"/>
          <w:sz w:val="22"/>
          <w:szCs w:val="22"/>
        </w:rPr>
        <w:t>SPF</w:t>
      </w:r>
      <w:r w:rsidR="006759F3">
        <w:rPr>
          <w:rFonts w:asciiTheme="minorHAnsi" w:hAnsiTheme="minorHAnsi"/>
          <w:sz w:val="22"/>
          <w:szCs w:val="22"/>
        </w:rPr>
        <w:t>B</w:t>
      </w:r>
      <w:r w:rsidRPr="00D76749">
        <w:rPr>
          <w:rFonts w:asciiTheme="minorHAnsi" w:hAnsiTheme="minorHAnsi"/>
          <w:sz w:val="22"/>
          <w:szCs w:val="22"/>
        </w:rPr>
        <w:t>.</w:t>
      </w:r>
    </w:p>
    <w:p w14:paraId="5EDD8D4B" w14:textId="471087F3" w:rsidR="00B849B4" w:rsidRDefault="00B849B4" w:rsidP="00656C25">
      <w:pPr>
        <w:pStyle w:val="Odlomakpopisa"/>
        <w:numPr>
          <w:ilvl w:val="0"/>
          <w:numId w:val="17"/>
        </w:numPr>
        <w:spacing w:before="0" w:after="200"/>
        <w:rPr>
          <w:rFonts w:asciiTheme="minorHAnsi" w:hAnsiTheme="minorHAnsi"/>
          <w:sz w:val="22"/>
          <w:szCs w:val="22"/>
        </w:rPr>
      </w:pPr>
      <w:r>
        <w:rPr>
          <w:rFonts w:asciiTheme="minorHAnsi" w:hAnsiTheme="minorHAnsi"/>
          <w:sz w:val="22"/>
          <w:szCs w:val="22"/>
        </w:rPr>
        <w:t xml:space="preserve">The </w:t>
      </w:r>
      <w:r w:rsidR="00350CD9">
        <w:rPr>
          <w:rFonts w:asciiTheme="minorHAnsi" w:hAnsiTheme="minorHAnsi"/>
          <w:sz w:val="22"/>
          <w:szCs w:val="22"/>
        </w:rPr>
        <w:t xml:space="preserve">SPFB </w:t>
      </w:r>
      <w:r w:rsidR="00C562EB">
        <w:rPr>
          <w:rFonts w:asciiTheme="minorHAnsi" w:hAnsiTheme="minorHAnsi"/>
          <w:sz w:val="22"/>
          <w:szCs w:val="22"/>
        </w:rPr>
        <w:t>may</w:t>
      </w:r>
      <w:r>
        <w:rPr>
          <w:rFonts w:asciiTheme="minorHAnsi" w:hAnsiTheme="minorHAnsi"/>
          <w:sz w:val="22"/>
          <w:szCs w:val="22"/>
        </w:rPr>
        <w:t xml:space="preserve"> request the recovery of funds</w:t>
      </w:r>
      <w:r w:rsidR="00C562EB">
        <w:rPr>
          <w:rFonts w:asciiTheme="minorHAnsi" w:hAnsiTheme="minorHAnsi"/>
          <w:sz w:val="22"/>
          <w:szCs w:val="22"/>
        </w:rPr>
        <w:t xml:space="preserve"> unduly paid</w:t>
      </w:r>
      <w:r>
        <w:rPr>
          <w:rFonts w:asciiTheme="minorHAnsi" w:hAnsiTheme="minorHAnsi"/>
          <w:sz w:val="22"/>
          <w:szCs w:val="22"/>
        </w:rPr>
        <w:t xml:space="preserve"> </w:t>
      </w:r>
      <w:r w:rsidR="006759F3" w:rsidRPr="006759F3">
        <w:rPr>
          <w:rFonts w:asciiTheme="minorHAnsi" w:hAnsiTheme="minorHAnsi"/>
          <w:sz w:val="22"/>
          <w:szCs w:val="22"/>
        </w:rPr>
        <w:t xml:space="preserve">of </w:t>
      </w:r>
      <w:r w:rsidR="006759F3">
        <w:rPr>
          <w:rFonts w:asciiTheme="minorHAnsi" w:hAnsiTheme="minorHAnsi"/>
          <w:sz w:val="22"/>
          <w:szCs w:val="22"/>
        </w:rPr>
        <w:t>FR</w:t>
      </w:r>
      <w:r w:rsidR="006759F3" w:rsidRPr="006759F3">
        <w:rPr>
          <w:rFonts w:asciiTheme="minorHAnsi" w:hAnsiTheme="minorHAnsi"/>
          <w:sz w:val="22"/>
          <w:szCs w:val="22"/>
        </w:rPr>
        <w:t xml:space="preserve"> part of Small Project activities </w:t>
      </w:r>
      <w:r>
        <w:rPr>
          <w:rFonts w:asciiTheme="minorHAnsi" w:hAnsiTheme="minorHAnsi"/>
          <w:sz w:val="22"/>
          <w:szCs w:val="22"/>
        </w:rPr>
        <w:t xml:space="preserve">in case of termination of the </w:t>
      </w:r>
      <w:r w:rsidR="00E171C7">
        <w:rPr>
          <w:rFonts w:asciiTheme="minorHAnsi" w:hAnsiTheme="minorHAnsi"/>
          <w:sz w:val="22"/>
          <w:szCs w:val="22"/>
        </w:rPr>
        <w:t>Small Project</w:t>
      </w:r>
      <w:r>
        <w:rPr>
          <w:rFonts w:asciiTheme="minorHAnsi" w:hAnsiTheme="minorHAnsi"/>
          <w:sz w:val="22"/>
          <w:szCs w:val="22"/>
        </w:rPr>
        <w:t>.</w:t>
      </w:r>
    </w:p>
    <w:p w14:paraId="395EEB76" w14:textId="2595C183" w:rsidR="009B3521" w:rsidRPr="00DD7471" w:rsidRDefault="00A07080" w:rsidP="00656C25">
      <w:pPr>
        <w:pStyle w:val="Odlomakpopisa"/>
        <w:numPr>
          <w:ilvl w:val="0"/>
          <w:numId w:val="17"/>
        </w:numPr>
        <w:spacing w:before="0" w:after="200"/>
        <w:rPr>
          <w:rFonts w:asciiTheme="minorHAnsi" w:hAnsiTheme="minorHAnsi"/>
          <w:sz w:val="22"/>
          <w:szCs w:val="22"/>
        </w:rPr>
      </w:pPr>
      <w:r w:rsidRPr="00DD7471">
        <w:rPr>
          <w:rFonts w:asciiTheme="minorHAnsi" w:hAnsiTheme="minorHAnsi"/>
          <w:sz w:val="22"/>
          <w:szCs w:val="22"/>
        </w:rPr>
        <w:t xml:space="preserve">In case of delay in the recovery of </w:t>
      </w:r>
      <w:r w:rsidR="00B849B4" w:rsidRPr="00DD7471">
        <w:rPr>
          <w:rFonts w:asciiTheme="minorHAnsi" w:hAnsiTheme="minorHAnsi"/>
          <w:sz w:val="22"/>
          <w:szCs w:val="22"/>
        </w:rPr>
        <w:t>funds</w:t>
      </w:r>
      <w:r w:rsidRPr="00DD7471">
        <w:rPr>
          <w:rFonts w:asciiTheme="minorHAnsi" w:hAnsiTheme="minorHAnsi"/>
          <w:sz w:val="22"/>
          <w:szCs w:val="22"/>
        </w:rPr>
        <w:t xml:space="preserve"> by the </w:t>
      </w:r>
      <w:r w:rsidR="006759F3">
        <w:rPr>
          <w:rFonts w:asciiTheme="minorHAnsi" w:hAnsiTheme="minorHAnsi"/>
          <w:sz w:val="22"/>
          <w:szCs w:val="22"/>
        </w:rPr>
        <w:t>FR</w:t>
      </w:r>
      <w:r w:rsidRPr="00DD7471">
        <w:rPr>
          <w:rFonts w:asciiTheme="minorHAnsi" w:hAnsiTheme="minorHAnsi"/>
          <w:sz w:val="22"/>
          <w:szCs w:val="22"/>
        </w:rPr>
        <w:t xml:space="preserve">, the </w:t>
      </w:r>
      <w:r w:rsidR="00350CD9">
        <w:rPr>
          <w:rFonts w:asciiTheme="minorHAnsi" w:hAnsiTheme="minorHAnsi"/>
          <w:sz w:val="22"/>
          <w:szCs w:val="22"/>
        </w:rPr>
        <w:t xml:space="preserve">SPFB </w:t>
      </w:r>
      <w:r w:rsidRPr="00DD7471">
        <w:rPr>
          <w:rFonts w:asciiTheme="minorHAnsi" w:hAnsiTheme="minorHAnsi"/>
          <w:sz w:val="22"/>
          <w:szCs w:val="22"/>
        </w:rPr>
        <w:t xml:space="preserve">may claim interest, in line with Article 7, paragraph </w:t>
      </w:r>
      <w:r w:rsidR="001A21C1">
        <w:rPr>
          <w:rFonts w:asciiTheme="minorHAnsi" w:hAnsiTheme="minorHAnsi"/>
          <w:sz w:val="22"/>
          <w:szCs w:val="22"/>
        </w:rPr>
        <w:t>3</w:t>
      </w:r>
      <w:r w:rsidR="001A21C1" w:rsidRPr="00DD7471">
        <w:rPr>
          <w:rFonts w:asciiTheme="minorHAnsi" w:hAnsiTheme="minorHAnsi"/>
          <w:sz w:val="22"/>
          <w:szCs w:val="22"/>
        </w:rPr>
        <w:t xml:space="preserve"> </w:t>
      </w:r>
      <w:r w:rsidRPr="00DD7471">
        <w:rPr>
          <w:rFonts w:asciiTheme="minorHAnsi" w:hAnsiTheme="minorHAnsi"/>
          <w:sz w:val="22"/>
          <w:szCs w:val="22"/>
        </w:rPr>
        <w:t>of this Contract.</w:t>
      </w:r>
    </w:p>
    <w:p w14:paraId="315F0C68" w14:textId="184FB7BD" w:rsidR="00195911" w:rsidRPr="00FB264E" w:rsidRDefault="00D94FEB" w:rsidP="00656C25">
      <w:pPr>
        <w:pStyle w:val="Naslov1"/>
        <w:spacing w:before="240" w:line="240" w:lineRule="auto"/>
        <w:ind w:right="0"/>
        <w:jc w:val="center"/>
        <w:rPr>
          <w:color w:val="0E6EB6"/>
        </w:rPr>
      </w:pPr>
      <w:r w:rsidRPr="00FB264E">
        <w:rPr>
          <w:color w:val="0E6EB6"/>
        </w:rPr>
        <w:t xml:space="preserve">Article </w:t>
      </w:r>
      <w:r w:rsidR="00A57075" w:rsidRPr="00FB264E">
        <w:rPr>
          <w:color w:val="0E6EB6"/>
        </w:rPr>
        <w:t>1</w:t>
      </w:r>
      <w:r w:rsidR="00A57075">
        <w:rPr>
          <w:color w:val="0E6EB6"/>
        </w:rPr>
        <w:t>3</w:t>
      </w:r>
    </w:p>
    <w:p w14:paraId="266BC208" w14:textId="30BD4CE2" w:rsidR="009C1F38" w:rsidRPr="00D14582" w:rsidRDefault="007777FE" w:rsidP="00656C25">
      <w:pPr>
        <w:pStyle w:val="Naslov1"/>
        <w:spacing w:before="240" w:after="120" w:line="240" w:lineRule="auto"/>
        <w:ind w:right="0"/>
        <w:jc w:val="center"/>
      </w:pPr>
      <w:bookmarkStart w:id="7" w:name="_Hlk164327554"/>
      <w:r w:rsidRPr="00D14582">
        <w:t>Visibility</w:t>
      </w:r>
      <w:r w:rsidR="000A4253">
        <w:t xml:space="preserve">, communication </w:t>
      </w:r>
      <w:bookmarkEnd w:id="7"/>
      <w:r w:rsidR="000A4253">
        <w:t>and use of</w:t>
      </w:r>
      <w:r w:rsidR="00A86805">
        <w:t xml:space="preserve"> </w:t>
      </w:r>
      <w:r w:rsidR="00AA7EE5">
        <w:t>Project</w:t>
      </w:r>
      <w:r w:rsidR="000A4253">
        <w:t xml:space="preserve"> result</w:t>
      </w:r>
      <w:r w:rsidR="00D13EC0">
        <w:t>s</w:t>
      </w:r>
    </w:p>
    <w:p w14:paraId="252E346E" w14:textId="7D28D208" w:rsidR="00F51478" w:rsidRDefault="00F51478" w:rsidP="00656C25">
      <w:pPr>
        <w:pStyle w:val="Odlomakpopisa"/>
        <w:numPr>
          <w:ilvl w:val="0"/>
          <w:numId w:val="19"/>
        </w:numPr>
        <w:spacing w:before="0" w:after="200"/>
        <w:rPr>
          <w:rFonts w:asciiTheme="minorHAnsi" w:hAnsiTheme="minorHAnsi"/>
          <w:sz w:val="22"/>
          <w:szCs w:val="22"/>
        </w:rPr>
      </w:pPr>
      <w:r w:rsidRPr="009B4CFD">
        <w:rPr>
          <w:rFonts w:asciiTheme="minorHAnsi" w:hAnsiTheme="minorHAnsi"/>
          <w:sz w:val="22"/>
          <w:szCs w:val="22"/>
        </w:rPr>
        <w:t xml:space="preserve">The </w:t>
      </w:r>
      <w:r w:rsidR="00350CD9">
        <w:rPr>
          <w:rFonts w:asciiTheme="minorHAnsi" w:hAnsiTheme="minorHAnsi"/>
          <w:sz w:val="22"/>
          <w:szCs w:val="22"/>
        </w:rPr>
        <w:t xml:space="preserve">FR </w:t>
      </w:r>
      <w:r w:rsidRPr="009B4CFD">
        <w:rPr>
          <w:rFonts w:asciiTheme="minorHAnsi" w:hAnsiTheme="minorHAnsi"/>
          <w:sz w:val="22"/>
          <w:szCs w:val="22"/>
        </w:rPr>
        <w:t xml:space="preserve">shall ensure that </w:t>
      </w:r>
      <w:r w:rsidR="002D2BE2" w:rsidRPr="00674D29">
        <w:rPr>
          <w:rFonts w:asciiTheme="minorHAnsi" w:hAnsiTheme="minorHAnsi"/>
          <w:sz w:val="22"/>
          <w:szCs w:val="22"/>
        </w:rPr>
        <w:t>it’s</w:t>
      </w:r>
      <w:r w:rsidR="00674D29" w:rsidRPr="00674D29">
        <w:rPr>
          <w:rFonts w:asciiTheme="minorHAnsi" w:hAnsiTheme="minorHAnsi"/>
          <w:sz w:val="22"/>
          <w:szCs w:val="22"/>
        </w:rPr>
        <w:t xml:space="preserve"> part of Small Project activities</w:t>
      </w:r>
      <w:r w:rsidR="00674D29" w:rsidRPr="00674D29" w:rsidDel="00674D29">
        <w:rPr>
          <w:rFonts w:asciiTheme="minorHAnsi" w:hAnsiTheme="minorHAnsi"/>
          <w:sz w:val="22"/>
          <w:szCs w:val="22"/>
        </w:rPr>
        <w:t xml:space="preserve"> </w:t>
      </w:r>
      <w:r w:rsidRPr="009B4CFD">
        <w:rPr>
          <w:rFonts w:asciiTheme="minorHAnsi" w:hAnsiTheme="minorHAnsi"/>
          <w:sz w:val="22"/>
          <w:szCs w:val="22"/>
        </w:rPr>
        <w:t xml:space="preserve">complies with all publicity, </w:t>
      </w:r>
      <w:r w:rsidR="002D2BE2" w:rsidRPr="009B4CFD">
        <w:rPr>
          <w:rFonts w:asciiTheme="minorHAnsi" w:hAnsiTheme="minorHAnsi"/>
          <w:sz w:val="22"/>
          <w:szCs w:val="22"/>
        </w:rPr>
        <w:t>communication,</w:t>
      </w:r>
      <w:r w:rsidRPr="009B4CFD">
        <w:rPr>
          <w:rFonts w:asciiTheme="minorHAnsi" w:hAnsiTheme="minorHAnsi"/>
          <w:sz w:val="22"/>
          <w:szCs w:val="22"/>
        </w:rPr>
        <w:t xml:space="preserve"> and branding </w:t>
      </w:r>
      <w:r w:rsidRPr="00F51478">
        <w:rPr>
          <w:rFonts w:asciiTheme="minorHAnsi" w:hAnsiTheme="minorHAnsi"/>
          <w:sz w:val="22"/>
          <w:szCs w:val="22"/>
        </w:rPr>
        <w:t>obligations (e.g. on the use of the programme logo, information requirements</w:t>
      </w:r>
      <w:r w:rsidR="00D25743">
        <w:rPr>
          <w:rFonts w:asciiTheme="minorHAnsi" w:hAnsiTheme="minorHAnsi"/>
          <w:sz w:val="22"/>
          <w:szCs w:val="22"/>
        </w:rPr>
        <w:t xml:space="preserve"> and</w:t>
      </w:r>
      <w:r w:rsidRPr="00F51478">
        <w:rPr>
          <w:rFonts w:asciiTheme="minorHAnsi" w:hAnsiTheme="minorHAnsi"/>
          <w:sz w:val="22"/>
          <w:szCs w:val="22"/>
        </w:rPr>
        <w:t xml:space="preserve"> organisation of events) as further specified in the </w:t>
      </w:r>
      <w:r w:rsidR="00551C60">
        <w:rPr>
          <w:rFonts w:asciiTheme="minorHAnsi" w:hAnsiTheme="minorHAnsi"/>
          <w:sz w:val="22"/>
          <w:szCs w:val="22"/>
        </w:rPr>
        <w:t>Guidelines for Applicants</w:t>
      </w:r>
      <w:r w:rsidRPr="00F51478">
        <w:rPr>
          <w:rFonts w:asciiTheme="minorHAnsi" w:hAnsiTheme="minorHAnsi"/>
          <w:sz w:val="22"/>
          <w:szCs w:val="22"/>
        </w:rPr>
        <w:t xml:space="preserve"> and</w:t>
      </w:r>
      <w:r w:rsidR="00174B1B">
        <w:rPr>
          <w:rFonts w:asciiTheme="minorHAnsi" w:hAnsiTheme="minorHAnsi"/>
          <w:sz w:val="22"/>
          <w:szCs w:val="22"/>
        </w:rPr>
        <w:t>/or</w:t>
      </w:r>
      <w:r w:rsidRPr="00F51478">
        <w:rPr>
          <w:rFonts w:asciiTheme="minorHAnsi" w:hAnsiTheme="minorHAnsi"/>
          <w:sz w:val="22"/>
          <w:szCs w:val="22"/>
        </w:rPr>
        <w:t xml:space="preserve"> any other </w:t>
      </w:r>
      <w:r w:rsidR="00174B1B">
        <w:rPr>
          <w:rFonts w:asciiTheme="minorHAnsi" w:hAnsiTheme="minorHAnsi"/>
          <w:sz w:val="22"/>
          <w:szCs w:val="22"/>
        </w:rPr>
        <w:t>instructions</w:t>
      </w:r>
      <w:r w:rsidRPr="00F51478">
        <w:rPr>
          <w:rFonts w:asciiTheme="minorHAnsi" w:hAnsiTheme="minorHAnsi"/>
          <w:sz w:val="22"/>
          <w:szCs w:val="22"/>
        </w:rPr>
        <w:t xml:space="preserve"> issued by the </w:t>
      </w:r>
      <w:r w:rsidR="00551C60">
        <w:rPr>
          <w:rFonts w:asciiTheme="minorHAnsi" w:hAnsiTheme="minorHAnsi"/>
          <w:sz w:val="22"/>
          <w:szCs w:val="22"/>
        </w:rPr>
        <w:t>SPFB</w:t>
      </w:r>
      <w:r w:rsidRPr="00F51478">
        <w:rPr>
          <w:rFonts w:asciiTheme="minorHAnsi" w:hAnsiTheme="minorHAnsi"/>
          <w:sz w:val="22"/>
          <w:szCs w:val="22"/>
        </w:rPr>
        <w:t>.</w:t>
      </w:r>
    </w:p>
    <w:p w14:paraId="2C418637" w14:textId="4FC8A179" w:rsidR="00F51478" w:rsidRDefault="00F51478" w:rsidP="00656C25">
      <w:pPr>
        <w:pStyle w:val="Odlomakpopisa"/>
        <w:numPr>
          <w:ilvl w:val="0"/>
          <w:numId w:val="19"/>
        </w:numPr>
        <w:spacing w:before="0" w:after="200"/>
        <w:rPr>
          <w:rFonts w:asciiTheme="minorHAnsi" w:hAnsiTheme="minorHAnsi"/>
          <w:sz w:val="22"/>
          <w:szCs w:val="22"/>
        </w:rPr>
      </w:pPr>
      <w:r w:rsidRPr="00EB7E60">
        <w:rPr>
          <w:rFonts w:asciiTheme="minorHAnsi" w:hAnsiTheme="minorHAnsi"/>
          <w:sz w:val="22"/>
          <w:szCs w:val="22"/>
        </w:rPr>
        <w:lastRenderedPageBreak/>
        <w:t>Any notice or publication by the</w:t>
      </w:r>
      <w:r>
        <w:rPr>
          <w:rFonts w:asciiTheme="minorHAnsi" w:hAnsiTheme="minorHAnsi"/>
          <w:sz w:val="22"/>
          <w:szCs w:val="22"/>
        </w:rPr>
        <w:t xml:space="preserve"> </w:t>
      </w:r>
      <w:r w:rsidR="00674D29">
        <w:rPr>
          <w:rFonts w:asciiTheme="minorHAnsi" w:hAnsiTheme="minorHAnsi"/>
          <w:sz w:val="22"/>
          <w:szCs w:val="22"/>
        </w:rPr>
        <w:t>FR</w:t>
      </w:r>
      <w:r w:rsidRPr="00EB7E60">
        <w:rPr>
          <w:rFonts w:asciiTheme="minorHAnsi" w:hAnsiTheme="minorHAnsi"/>
          <w:sz w:val="22"/>
          <w:szCs w:val="22"/>
        </w:rPr>
        <w:t xml:space="preserve">, in whatever form and whatever medium, including the Internet, shall specify that it is the sole responsibility of its author and that the </w:t>
      </w:r>
      <w:r w:rsidR="00350CD9">
        <w:rPr>
          <w:rFonts w:asciiTheme="minorHAnsi" w:hAnsiTheme="minorHAnsi"/>
          <w:sz w:val="22"/>
          <w:szCs w:val="22"/>
        </w:rPr>
        <w:t>SPFB</w:t>
      </w:r>
      <w:r w:rsidR="00674D29">
        <w:rPr>
          <w:rFonts w:asciiTheme="minorHAnsi" w:hAnsiTheme="minorHAnsi"/>
          <w:sz w:val="22"/>
          <w:szCs w:val="22"/>
        </w:rPr>
        <w:t>, Programme bodies</w:t>
      </w:r>
      <w:r w:rsidR="00350CD9">
        <w:rPr>
          <w:rFonts w:asciiTheme="minorHAnsi" w:hAnsiTheme="minorHAnsi"/>
          <w:sz w:val="22"/>
          <w:szCs w:val="22"/>
        </w:rPr>
        <w:t xml:space="preserve"> </w:t>
      </w:r>
      <w:r w:rsidRPr="00EB7E60">
        <w:rPr>
          <w:rFonts w:asciiTheme="minorHAnsi" w:hAnsiTheme="minorHAnsi"/>
          <w:sz w:val="22"/>
          <w:szCs w:val="22"/>
        </w:rPr>
        <w:t>and the European Union are not liable for any use that may be made of the information contained therein.</w:t>
      </w:r>
    </w:p>
    <w:p w14:paraId="3CDF6E06" w14:textId="03C9643D" w:rsidR="00F51478" w:rsidRPr="00551C60" w:rsidRDefault="00551C60" w:rsidP="00656C25">
      <w:pPr>
        <w:pStyle w:val="Odlomakpopisa"/>
        <w:numPr>
          <w:ilvl w:val="0"/>
          <w:numId w:val="19"/>
        </w:numPr>
        <w:spacing w:before="0" w:after="200"/>
        <w:rPr>
          <w:rFonts w:asciiTheme="minorHAnsi" w:hAnsiTheme="minorHAnsi"/>
          <w:sz w:val="22"/>
          <w:szCs w:val="22"/>
        </w:rPr>
      </w:pPr>
      <w:bookmarkStart w:id="8" w:name="_Hlk161736771"/>
      <w:r>
        <w:rPr>
          <w:rFonts w:asciiTheme="minorHAnsi" w:hAnsiTheme="minorHAnsi"/>
          <w:sz w:val="22"/>
          <w:szCs w:val="22"/>
        </w:rPr>
        <w:t>T</w:t>
      </w:r>
      <w:r w:rsidR="00F51478" w:rsidRPr="007716DD">
        <w:rPr>
          <w:rFonts w:asciiTheme="minorHAnsi" w:hAnsiTheme="minorHAnsi"/>
          <w:sz w:val="22"/>
          <w:szCs w:val="22"/>
        </w:rPr>
        <w:t xml:space="preserve">he </w:t>
      </w:r>
      <w:r w:rsidR="00350CD9">
        <w:rPr>
          <w:rFonts w:asciiTheme="minorHAnsi" w:hAnsiTheme="minorHAnsi"/>
          <w:sz w:val="22"/>
          <w:szCs w:val="22"/>
        </w:rPr>
        <w:t xml:space="preserve">FR </w:t>
      </w:r>
      <w:r w:rsidR="00F51478" w:rsidRPr="007716DD">
        <w:rPr>
          <w:rFonts w:asciiTheme="minorHAnsi" w:hAnsiTheme="minorHAnsi"/>
          <w:sz w:val="22"/>
          <w:szCs w:val="22"/>
        </w:rPr>
        <w:t xml:space="preserve">shall be authorised to publish, in whatever form and on or by whatever </w:t>
      </w:r>
      <w:r w:rsidR="00F51478" w:rsidRPr="00551C60">
        <w:rPr>
          <w:rFonts w:asciiTheme="minorHAnsi" w:hAnsiTheme="minorHAnsi"/>
          <w:sz w:val="22"/>
          <w:szCs w:val="22"/>
        </w:rPr>
        <w:t>medium, including the Internet, the following information:</w:t>
      </w:r>
    </w:p>
    <w:p w14:paraId="0D23BB34"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EmBRACE logo;</w:t>
      </w:r>
    </w:p>
    <w:p w14:paraId="2ED1844C"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 xml:space="preserve">Name of the SPF Beneficiary; </w:t>
      </w:r>
    </w:p>
    <w:p w14:paraId="36CD193F"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Name of the Small Project and name of Final Recipients working on the Small Project;</w:t>
      </w:r>
    </w:p>
    <w:p w14:paraId="754E6438"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Description of the Small Project, including its aims, results, expected achievements, outputs, activities, etc;</w:t>
      </w:r>
    </w:p>
    <w:p w14:paraId="5B67AC7B"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Total Small Project budget (in EUR);</w:t>
      </w:r>
    </w:p>
    <w:p w14:paraId="3350D981"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The amount of EU co-financing (in EUR);</w:t>
      </w:r>
    </w:p>
    <w:p w14:paraId="3FB4F624"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Duration of the Small Project (dd.mm.yyyy. – dd.mm.yyyy.);</w:t>
      </w:r>
    </w:p>
    <w:p w14:paraId="1C539979" w14:textId="77777777"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the location of the Small Project and the countries concerned;</w:t>
      </w:r>
    </w:p>
    <w:p w14:paraId="4E337AFE" w14:textId="62338DDE"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A reference to the EmBRACE Small Project Fund website (for example, as a hyperlink on the EmBRACE logo)</w:t>
      </w:r>
      <w:r>
        <w:rPr>
          <w:rFonts w:asciiTheme="minorHAnsi" w:hAnsiTheme="minorHAnsi"/>
          <w:sz w:val="22"/>
          <w:szCs w:val="22"/>
        </w:rPr>
        <w:t xml:space="preserve">; </w:t>
      </w:r>
    </w:p>
    <w:p w14:paraId="2802396B" w14:textId="107E73B0"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A reference to relevant Funds as described in visibility guidelines for the F</w:t>
      </w:r>
      <w:r>
        <w:rPr>
          <w:rFonts w:asciiTheme="minorHAnsi" w:hAnsiTheme="minorHAnsi"/>
          <w:sz w:val="22"/>
          <w:szCs w:val="22"/>
        </w:rPr>
        <w:t xml:space="preserve">R; </w:t>
      </w:r>
    </w:p>
    <w:p w14:paraId="78617ADC" w14:textId="19E52CC2" w:rsidR="000E50DF" w:rsidRPr="000E50DF" w:rsidRDefault="000E50DF" w:rsidP="000E50DF">
      <w:pPr>
        <w:pStyle w:val="Odlomakpopisa"/>
        <w:numPr>
          <w:ilvl w:val="0"/>
          <w:numId w:val="49"/>
        </w:numPr>
        <w:spacing w:before="0" w:after="200"/>
        <w:rPr>
          <w:rFonts w:asciiTheme="minorHAnsi" w:hAnsiTheme="minorHAnsi"/>
          <w:sz w:val="22"/>
          <w:szCs w:val="22"/>
        </w:rPr>
      </w:pPr>
      <w:r w:rsidRPr="000E50DF">
        <w:rPr>
          <w:rFonts w:asciiTheme="minorHAnsi" w:hAnsiTheme="minorHAnsi"/>
          <w:sz w:val="22"/>
          <w:szCs w:val="22"/>
        </w:rPr>
        <w:t>Disclaimer, as described in visibility guidelines for the F</w:t>
      </w:r>
      <w:r>
        <w:rPr>
          <w:rFonts w:asciiTheme="minorHAnsi" w:hAnsiTheme="minorHAnsi"/>
          <w:sz w:val="22"/>
          <w:szCs w:val="22"/>
        </w:rPr>
        <w:t>R</w:t>
      </w:r>
      <w:r w:rsidRPr="000E50DF">
        <w:rPr>
          <w:rFonts w:asciiTheme="minorHAnsi" w:hAnsiTheme="minorHAnsi"/>
          <w:sz w:val="22"/>
          <w:szCs w:val="22"/>
        </w:rPr>
        <w:t>.</w:t>
      </w:r>
    </w:p>
    <w:bookmarkEnd w:id="8"/>
    <w:p w14:paraId="0EFF74FE" w14:textId="4814BC53" w:rsidR="00647F6A" w:rsidRPr="004262DA" w:rsidRDefault="002B273A" w:rsidP="00656C25">
      <w:pPr>
        <w:pStyle w:val="Odlomakpopisa"/>
        <w:numPr>
          <w:ilvl w:val="0"/>
          <w:numId w:val="19"/>
        </w:numPr>
        <w:spacing w:before="0" w:after="200"/>
        <w:rPr>
          <w:rFonts w:asciiTheme="minorHAnsi" w:hAnsiTheme="minorHAnsi"/>
          <w:sz w:val="22"/>
          <w:szCs w:val="22"/>
        </w:rPr>
      </w:pPr>
      <w:r w:rsidRPr="000D674E">
        <w:rPr>
          <w:rFonts w:asciiTheme="minorHAnsi" w:hAnsiTheme="minorHAnsi"/>
          <w:sz w:val="22"/>
          <w:szCs w:val="22"/>
        </w:rPr>
        <w:t>T</w:t>
      </w:r>
      <w:r w:rsidR="003F3150">
        <w:rPr>
          <w:rFonts w:asciiTheme="minorHAnsi" w:hAnsiTheme="minorHAnsi"/>
          <w:sz w:val="22"/>
          <w:szCs w:val="22"/>
        </w:rPr>
        <w:t xml:space="preserve">he </w:t>
      </w:r>
      <w:r w:rsidR="009B7AF8">
        <w:rPr>
          <w:rFonts w:asciiTheme="minorHAnsi" w:hAnsiTheme="minorHAnsi"/>
          <w:sz w:val="22"/>
          <w:szCs w:val="22"/>
        </w:rPr>
        <w:t xml:space="preserve">description </w:t>
      </w:r>
      <w:r w:rsidR="003F3150">
        <w:rPr>
          <w:rFonts w:asciiTheme="minorHAnsi" w:hAnsiTheme="minorHAnsi"/>
          <w:sz w:val="22"/>
          <w:szCs w:val="22"/>
        </w:rPr>
        <w:t xml:space="preserve">outcomes and results of the </w:t>
      </w:r>
      <w:r w:rsidR="00E171C7">
        <w:rPr>
          <w:rFonts w:asciiTheme="minorHAnsi" w:hAnsiTheme="minorHAnsi"/>
          <w:sz w:val="22"/>
          <w:szCs w:val="22"/>
        </w:rPr>
        <w:t>Small Project</w:t>
      </w:r>
      <w:r w:rsidRPr="000D674E">
        <w:rPr>
          <w:rFonts w:asciiTheme="minorHAnsi" w:hAnsiTheme="minorHAnsi"/>
          <w:sz w:val="22"/>
          <w:szCs w:val="22"/>
        </w:rPr>
        <w:t xml:space="preserve"> have to be made available to the general public free of charge.</w:t>
      </w:r>
    </w:p>
    <w:p w14:paraId="4A82829B" w14:textId="1FEA6474" w:rsidR="00C562EB" w:rsidRDefault="007A6439" w:rsidP="00656C25">
      <w:pPr>
        <w:pStyle w:val="Odlomakpopisa"/>
        <w:numPr>
          <w:ilvl w:val="0"/>
          <w:numId w:val="19"/>
        </w:numPr>
        <w:spacing w:before="0" w:after="200"/>
        <w:rPr>
          <w:rFonts w:asciiTheme="minorHAnsi" w:hAnsiTheme="minorHAnsi"/>
          <w:sz w:val="22"/>
          <w:szCs w:val="22"/>
        </w:rPr>
      </w:pPr>
      <w:r w:rsidRPr="00FE4559">
        <w:rPr>
          <w:rFonts w:asciiTheme="minorHAnsi" w:hAnsiTheme="minorHAnsi"/>
          <w:sz w:val="22"/>
          <w:szCs w:val="22"/>
        </w:rPr>
        <w:t xml:space="preserve">The </w:t>
      </w:r>
      <w:r w:rsidR="00350CD9">
        <w:rPr>
          <w:rFonts w:asciiTheme="minorHAnsi" w:hAnsiTheme="minorHAnsi"/>
          <w:sz w:val="22"/>
          <w:szCs w:val="22"/>
        </w:rPr>
        <w:t xml:space="preserve">FR </w:t>
      </w:r>
      <w:r w:rsidRPr="00FE4559">
        <w:rPr>
          <w:rFonts w:asciiTheme="minorHAnsi" w:hAnsiTheme="minorHAnsi"/>
          <w:sz w:val="22"/>
          <w:szCs w:val="22"/>
        </w:rPr>
        <w:t xml:space="preserve">shall ensure that it has all rights to use any pre-existing intellectual property rights if necessary for </w:t>
      </w:r>
      <w:r w:rsidR="00FC69F2" w:rsidRPr="00FC69F2">
        <w:rPr>
          <w:rFonts w:asciiTheme="minorHAnsi" w:hAnsiTheme="minorHAnsi"/>
          <w:sz w:val="22"/>
          <w:szCs w:val="22"/>
        </w:rPr>
        <w:t xml:space="preserve">its part of </w:t>
      </w:r>
      <w:r w:rsidRPr="00FE4559">
        <w:rPr>
          <w:rFonts w:asciiTheme="minorHAnsi" w:hAnsiTheme="minorHAnsi"/>
          <w:sz w:val="22"/>
          <w:szCs w:val="22"/>
        </w:rPr>
        <w:t xml:space="preserve">the </w:t>
      </w:r>
      <w:r w:rsidR="00E171C7">
        <w:rPr>
          <w:rFonts w:asciiTheme="minorHAnsi" w:hAnsiTheme="minorHAnsi"/>
          <w:sz w:val="22"/>
          <w:szCs w:val="22"/>
        </w:rPr>
        <w:t>Small Project</w:t>
      </w:r>
      <w:r w:rsidRPr="00FE4559">
        <w:rPr>
          <w:rFonts w:asciiTheme="minorHAnsi" w:hAnsiTheme="minorHAnsi"/>
          <w:sz w:val="22"/>
          <w:szCs w:val="22"/>
        </w:rPr>
        <w:t xml:space="preserve"> implementation.</w:t>
      </w:r>
    </w:p>
    <w:p w14:paraId="21E2A418" w14:textId="5CDE436B" w:rsidR="00E42EB3" w:rsidRDefault="00E42EB3" w:rsidP="00656C25">
      <w:pPr>
        <w:pStyle w:val="Odlomakpopisa"/>
        <w:numPr>
          <w:ilvl w:val="0"/>
          <w:numId w:val="19"/>
        </w:numPr>
        <w:spacing w:before="0" w:after="200"/>
        <w:rPr>
          <w:rFonts w:asciiTheme="minorHAnsi" w:hAnsiTheme="minorHAnsi"/>
          <w:sz w:val="22"/>
          <w:szCs w:val="22"/>
        </w:rPr>
      </w:pPr>
      <w:r w:rsidRPr="00E42EB3">
        <w:rPr>
          <w:rFonts w:asciiTheme="minorHAnsi" w:hAnsiTheme="minorHAnsi"/>
          <w:sz w:val="22"/>
          <w:szCs w:val="22"/>
        </w:rPr>
        <w:t xml:space="preserve">At the request of the SPFB, </w:t>
      </w:r>
      <w:r w:rsidR="009342C1">
        <w:rPr>
          <w:rFonts w:asciiTheme="minorHAnsi" w:hAnsiTheme="minorHAnsi"/>
          <w:sz w:val="22"/>
          <w:szCs w:val="22"/>
        </w:rPr>
        <w:t xml:space="preserve">the </w:t>
      </w:r>
      <w:r w:rsidR="009342C1" w:rsidRPr="009342C1">
        <w:rPr>
          <w:rFonts w:asciiTheme="minorHAnsi" w:hAnsiTheme="minorHAnsi"/>
          <w:sz w:val="22"/>
          <w:szCs w:val="22"/>
        </w:rPr>
        <w:t xml:space="preserve">FR shall </w:t>
      </w:r>
      <w:r w:rsidRPr="00E42EB3">
        <w:rPr>
          <w:rFonts w:asciiTheme="minorHAnsi" w:hAnsiTheme="minorHAnsi"/>
          <w:sz w:val="22"/>
          <w:szCs w:val="22"/>
        </w:rPr>
        <w:t>send a short description of the SP and the achieved results for the publication of the good stories of the EmBRACE project (e.g. brochure, Facebook, etc.)</w:t>
      </w:r>
    </w:p>
    <w:p w14:paraId="1CCCFEB8" w14:textId="438EFF03" w:rsidR="00E42EB3" w:rsidRDefault="0075209B" w:rsidP="00656C25">
      <w:pPr>
        <w:pStyle w:val="Odlomakpopisa"/>
        <w:numPr>
          <w:ilvl w:val="0"/>
          <w:numId w:val="19"/>
        </w:numPr>
        <w:spacing w:before="0" w:after="200"/>
        <w:rPr>
          <w:rFonts w:asciiTheme="minorHAnsi" w:hAnsiTheme="minorHAnsi"/>
          <w:sz w:val="22"/>
          <w:szCs w:val="22"/>
        </w:rPr>
      </w:pPr>
      <w:r>
        <w:rPr>
          <w:rFonts w:asciiTheme="minorHAnsi" w:hAnsiTheme="minorHAnsi"/>
          <w:sz w:val="22"/>
          <w:szCs w:val="22"/>
        </w:rPr>
        <w:t>T</w:t>
      </w:r>
      <w:r w:rsidR="009342C1" w:rsidRPr="009342C1">
        <w:rPr>
          <w:rFonts w:asciiTheme="minorHAnsi" w:hAnsiTheme="minorHAnsi"/>
          <w:sz w:val="22"/>
          <w:szCs w:val="22"/>
        </w:rPr>
        <w:t xml:space="preserve">he FR shall </w:t>
      </w:r>
      <w:r w:rsidR="009342C1">
        <w:rPr>
          <w:rFonts w:asciiTheme="minorHAnsi" w:hAnsiTheme="minorHAnsi"/>
          <w:sz w:val="22"/>
          <w:szCs w:val="22"/>
        </w:rPr>
        <w:t>r</w:t>
      </w:r>
      <w:r w:rsidR="00E42EB3" w:rsidRPr="00E42EB3">
        <w:rPr>
          <w:rFonts w:asciiTheme="minorHAnsi" w:hAnsiTheme="minorHAnsi"/>
          <w:sz w:val="22"/>
          <w:szCs w:val="22"/>
        </w:rPr>
        <w:t xml:space="preserve">espond and participate at the request of the SPFB with </w:t>
      </w:r>
      <w:r w:rsidR="009342C1">
        <w:rPr>
          <w:rFonts w:asciiTheme="minorHAnsi" w:hAnsiTheme="minorHAnsi"/>
          <w:sz w:val="22"/>
          <w:szCs w:val="22"/>
        </w:rPr>
        <w:t>their</w:t>
      </w:r>
      <w:r w:rsidR="009342C1" w:rsidRPr="00E42EB3">
        <w:rPr>
          <w:rFonts w:asciiTheme="minorHAnsi" w:hAnsiTheme="minorHAnsi"/>
          <w:sz w:val="22"/>
          <w:szCs w:val="22"/>
        </w:rPr>
        <w:t xml:space="preserve"> </w:t>
      </w:r>
      <w:r w:rsidR="00E42EB3" w:rsidRPr="00E42EB3">
        <w:rPr>
          <w:rFonts w:asciiTheme="minorHAnsi" w:hAnsiTheme="minorHAnsi"/>
          <w:sz w:val="22"/>
          <w:szCs w:val="22"/>
        </w:rPr>
        <w:t>SP in making videos or presenting at events</w:t>
      </w:r>
      <w:r>
        <w:rPr>
          <w:rFonts w:asciiTheme="minorHAnsi" w:hAnsiTheme="minorHAnsi"/>
          <w:sz w:val="22"/>
          <w:szCs w:val="22"/>
        </w:rPr>
        <w:t>.</w:t>
      </w:r>
    </w:p>
    <w:p w14:paraId="6F31B28A" w14:textId="0DFE0F87" w:rsidR="00CF07BB" w:rsidRPr="00FE4559" w:rsidRDefault="00CF07BB" w:rsidP="00656C25">
      <w:pPr>
        <w:pStyle w:val="Odlomakpopisa"/>
        <w:numPr>
          <w:ilvl w:val="0"/>
          <w:numId w:val="19"/>
        </w:numPr>
        <w:spacing w:before="0" w:after="200"/>
        <w:rPr>
          <w:rFonts w:asciiTheme="minorHAnsi" w:hAnsiTheme="minorHAnsi"/>
          <w:sz w:val="22"/>
          <w:szCs w:val="22"/>
        </w:rPr>
      </w:pPr>
      <w:r w:rsidRPr="00CF07BB">
        <w:rPr>
          <w:rFonts w:asciiTheme="minorHAnsi" w:hAnsiTheme="minorHAnsi"/>
          <w:sz w:val="22"/>
          <w:szCs w:val="22"/>
        </w:rPr>
        <w:t xml:space="preserve">Detailed </w:t>
      </w:r>
      <w:r>
        <w:rPr>
          <w:rFonts w:asciiTheme="minorHAnsi" w:hAnsiTheme="minorHAnsi"/>
          <w:sz w:val="22"/>
          <w:szCs w:val="22"/>
        </w:rPr>
        <w:t xml:space="preserve">information </w:t>
      </w:r>
      <w:r w:rsidRPr="00CF07BB">
        <w:rPr>
          <w:rFonts w:asciiTheme="minorHAnsi" w:hAnsiTheme="minorHAnsi"/>
          <w:sz w:val="22"/>
          <w:szCs w:val="22"/>
        </w:rPr>
        <w:t xml:space="preserve">for Small Project </w:t>
      </w:r>
      <w:r>
        <w:rPr>
          <w:rFonts w:asciiTheme="minorHAnsi" w:hAnsiTheme="minorHAnsi"/>
          <w:sz w:val="22"/>
          <w:szCs w:val="22"/>
        </w:rPr>
        <w:t>v</w:t>
      </w:r>
      <w:r w:rsidRPr="00CF07BB">
        <w:rPr>
          <w:rFonts w:asciiTheme="minorHAnsi" w:hAnsiTheme="minorHAnsi"/>
          <w:sz w:val="22"/>
          <w:szCs w:val="22"/>
        </w:rPr>
        <w:t>isibility</w:t>
      </w:r>
      <w:r w:rsidR="0075209B">
        <w:rPr>
          <w:rFonts w:asciiTheme="minorHAnsi" w:hAnsiTheme="minorHAnsi"/>
          <w:sz w:val="22"/>
          <w:szCs w:val="22"/>
        </w:rPr>
        <w:t xml:space="preserve"> and </w:t>
      </w:r>
      <w:r w:rsidRPr="00CF07BB">
        <w:rPr>
          <w:rFonts w:asciiTheme="minorHAnsi" w:hAnsiTheme="minorHAnsi"/>
          <w:sz w:val="22"/>
          <w:szCs w:val="22"/>
        </w:rPr>
        <w:t xml:space="preserve">communication are given in </w:t>
      </w:r>
      <w:r w:rsidR="0075209B">
        <w:rPr>
          <w:rFonts w:asciiTheme="minorHAnsi" w:hAnsiTheme="minorHAnsi"/>
          <w:sz w:val="22"/>
          <w:szCs w:val="22"/>
        </w:rPr>
        <w:t>V</w:t>
      </w:r>
      <w:r w:rsidR="00E947E6" w:rsidRPr="00E947E6">
        <w:rPr>
          <w:rFonts w:asciiTheme="minorHAnsi" w:hAnsiTheme="minorHAnsi"/>
          <w:sz w:val="22"/>
          <w:szCs w:val="22"/>
        </w:rPr>
        <w:t>isibility and communication guidelines for the Final Recipient’s</w:t>
      </w:r>
      <w:r w:rsidR="00C31D8F" w:rsidRPr="00C31D8F">
        <w:rPr>
          <w:rFonts w:asciiTheme="minorHAnsi" w:hAnsiTheme="minorHAnsi"/>
          <w:sz w:val="22"/>
          <w:szCs w:val="22"/>
        </w:rPr>
        <w:t xml:space="preserve"> under EmBRACE project</w:t>
      </w:r>
    </w:p>
    <w:p w14:paraId="7299DD8E" w14:textId="1EFC8E81" w:rsidR="000A5EDC" w:rsidRPr="00FB264E" w:rsidRDefault="006A71D6" w:rsidP="00656C25">
      <w:pPr>
        <w:pStyle w:val="Naslov1"/>
        <w:spacing w:before="240" w:line="240" w:lineRule="auto"/>
        <w:ind w:right="0"/>
        <w:jc w:val="center"/>
        <w:rPr>
          <w:color w:val="0E6EB6"/>
        </w:rPr>
      </w:pPr>
      <w:r w:rsidRPr="00FB264E">
        <w:rPr>
          <w:color w:val="0E6EB6"/>
        </w:rPr>
        <w:t xml:space="preserve">Article </w:t>
      </w:r>
      <w:r w:rsidR="00A57075" w:rsidRPr="00FB264E">
        <w:rPr>
          <w:color w:val="0E6EB6"/>
        </w:rPr>
        <w:t>1</w:t>
      </w:r>
      <w:r w:rsidR="00A57075">
        <w:rPr>
          <w:color w:val="0E6EB6"/>
        </w:rPr>
        <w:t>4</w:t>
      </w:r>
    </w:p>
    <w:p w14:paraId="13D5906B" w14:textId="77777777" w:rsidR="006A71D6" w:rsidRPr="00D14582" w:rsidRDefault="009315A9" w:rsidP="00656C25">
      <w:pPr>
        <w:pStyle w:val="Naslov1"/>
        <w:spacing w:before="240" w:after="120" w:line="240" w:lineRule="auto"/>
        <w:ind w:right="0"/>
        <w:jc w:val="center"/>
      </w:pPr>
      <w:r w:rsidRPr="009315A9">
        <w:t>A</w:t>
      </w:r>
      <w:r w:rsidR="004A4CA0">
        <w:t>udits and audit trail</w:t>
      </w:r>
    </w:p>
    <w:p w14:paraId="031207DB" w14:textId="18BEF61E" w:rsidR="004A4CA0" w:rsidRPr="008D2DA2" w:rsidRDefault="004A4CA0" w:rsidP="00656C25">
      <w:pPr>
        <w:pStyle w:val="Odlomakpopisa"/>
        <w:numPr>
          <w:ilvl w:val="0"/>
          <w:numId w:val="27"/>
        </w:numPr>
        <w:spacing w:after="240"/>
        <w:rPr>
          <w:rFonts w:asciiTheme="minorHAnsi" w:hAnsiTheme="minorHAnsi"/>
          <w:sz w:val="22"/>
          <w:szCs w:val="22"/>
        </w:rPr>
      </w:pPr>
      <w:r w:rsidRPr="008D2DA2">
        <w:rPr>
          <w:rFonts w:asciiTheme="minorHAnsi" w:hAnsiTheme="minorHAnsi"/>
          <w:sz w:val="22"/>
          <w:szCs w:val="22"/>
        </w:rPr>
        <w:t>The responsible EU audit bodies and, within their responsibility, the Audit Authority</w:t>
      </w:r>
      <w:r w:rsidR="00314E66">
        <w:rPr>
          <w:rFonts w:asciiTheme="minorHAnsi" w:hAnsiTheme="minorHAnsi"/>
          <w:sz w:val="22"/>
          <w:szCs w:val="22"/>
        </w:rPr>
        <w:t xml:space="preserve"> and</w:t>
      </w:r>
      <w:r w:rsidRPr="008D2DA2">
        <w:rPr>
          <w:rFonts w:asciiTheme="minorHAnsi" w:hAnsiTheme="minorHAnsi"/>
          <w:sz w:val="22"/>
          <w:szCs w:val="22"/>
        </w:rPr>
        <w:t xml:space="preserve"> the </w:t>
      </w:r>
      <w:r w:rsidR="00350CD9" w:rsidRPr="008D2DA2">
        <w:rPr>
          <w:rFonts w:asciiTheme="minorHAnsi" w:hAnsiTheme="minorHAnsi"/>
          <w:sz w:val="22"/>
          <w:szCs w:val="22"/>
        </w:rPr>
        <w:t xml:space="preserve">SPFB </w:t>
      </w:r>
      <w:r w:rsidRPr="008D2DA2">
        <w:rPr>
          <w:rFonts w:asciiTheme="minorHAnsi" w:hAnsiTheme="minorHAnsi"/>
          <w:sz w:val="22"/>
          <w:szCs w:val="22"/>
        </w:rPr>
        <w:t xml:space="preserve">are entitled to audit the use of funds by the </w:t>
      </w:r>
      <w:r w:rsidR="00350CD9" w:rsidRPr="008D2DA2">
        <w:rPr>
          <w:rFonts w:asciiTheme="minorHAnsi" w:hAnsiTheme="minorHAnsi"/>
          <w:sz w:val="22"/>
          <w:szCs w:val="22"/>
        </w:rPr>
        <w:t xml:space="preserve">FR </w:t>
      </w:r>
      <w:r w:rsidRPr="008D2DA2">
        <w:rPr>
          <w:rFonts w:asciiTheme="minorHAnsi" w:hAnsiTheme="minorHAnsi"/>
          <w:sz w:val="22"/>
          <w:szCs w:val="22"/>
        </w:rPr>
        <w:t>or to arrange for such an audit to be carried out by authorised persons.</w:t>
      </w:r>
    </w:p>
    <w:p w14:paraId="65C40BC3" w14:textId="1F2E1548" w:rsidR="004A4CA0" w:rsidRDefault="004A4CA0" w:rsidP="00656C25">
      <w:pPr>
        <w:pStyle w:val="Odlomakpopisa"/>
        <w:numPr>
          <w:ilvl w:val="0"/>
          <w:numId w:val="27"/>
        </w:numPr>
        <w:spacing w:after="240"/>
        <w:rPr>
          <w:rFonts w:asciiTheme="minorHAnsi" w:hAnsiTheme="minorHAnsi"/>
          <w:sz w:val="22"/>
          <w:szCs w:val="22"/>
        </w:rPr>
      </w:pPr>
      <w:r w:rsidRPr="004A4CA0">
        <w:rPr>
          <w:rFonts w:asciiTheme="minorHAnsi" w:hAnsiTheme="minorHAnsi"/>
          <w:sz w:val="22"/>
          <w:szCs w:val="22"/>
        </w:rPr>
        <w:t xml:space="preserve">The </w:t>
      </w:r>
      <w:r w:rsidR="00350CD9">
        <w:rPr>
          <w:rFonts w:asciiTheme="minorHAnsi" w:hAnsiTheme="minorHAnsi"/>
          <w:sz w:val="22"/>
          <w:szCs w:val="22"/>
        </w:rPr>
        <w:t xml:space="preserve">FR </w:t>
      </w:r>
      <w:r w:rsidRPr="004A4CA0">
        <w:rPr>
          <w:rFonts w:asciiTheme="minorHAnsi" w:hAnsiTheme="minorHAnsi"/>
          <w:sz w:val="22"/>
          <w:szCs w:val="22"/>
        </w:rPr>
        <w:t>must provide all documents required for the audit, as well as all necessary information and give access to its business premises.</w:t>
      </w:r>
    </w:p>
    <w:p w14:paraId="77D4FE15" w14:textId="10B2E87B" w:rsidR="009D1588" w:rsidRPr="00656C25" w:rsidRDefault="004A4CA0" w:rsidP="00656C25">
      <w:pPr>
        <w:pStyle w:val="Odlomakpopisa"/>
        <w:numPr>
          <w:ilvl w:val="0"/>
          <w:numId w:val="27"/>
        </w:numPr>
        <w:spacing w:after="240"/>
        <w:rPr>
          <w:rFonts w:asciiTheme="minorHAnsi" w:hAnsiTheme="minorHAnsi"/>
          <w:sz w:val="22"/>
          <w:szCs w:val="22"/>
        </w:rPr>
      </w:pPr>
      <w:r w:rsidRPr="009D1588">
        <w:rPr>
          <w:rFonts w:asciiTheme="minorHAnsi" w:hAnsiTheme="minorHAnsi"/>
          <w:sz w:val="22"/>
          <w:szCs w:val="22"/>
        </w:rPr>
        <w:t>Th</w:t>
      </w:r>
      <w:r w:rsidR="00A27E40" w:rsidRPr="009D1588">
        <w:rPr>
          <w:rFonts w:asciiTheme="minorHAnsi" w:hAnsiTheme="minorHAnsi"/>
          <w:sz w:val="22"/>
          <w:szCs w:val="22"/>
        </w:rPr>
        <w:t xml:space="preserve">e </w:t>
      </w:r>
      <w:r w:rsidR="00350CD9">
        <w:rPr>
          <w:rFonts w:asciiTheme="minorHAnsi" w:hAnsiTheme="minorHAnsi"/>
          <w:sz w:val="22"/>
          <w:szCs w:val="22"/>
        </w:rPr>
        <w:t xml:space="preserve">FR </w:t>
      </w:r>
      <w:r w:rsidR="00A27E40" w:rsidRPr="009D1588">
        <w:rPr>
          <w:rFonts w:asciiTheme="minorHAnsi" w:hAnsiTheme="minorHAnsi"/>
          <w:sz w:val="22"/>
          <w:szCs w:val="22"/>
        </w:rPr>
        <w:t xml:space="preserve">is obliged to ensure that </w:t>
      </w:r>
      <w:r w:rsidRPr="009D1588">
        <w:rPr>
          <w:rFonts w:asciiTheme="minorHAnsi" w:hAnsiTheme="minorHAnsi"/>
          <w:sz w:val="22"/>
          <w:szCs w:val="22"/>
        </w:rPr>
        <w:t xml:space="preserve">all files, </w:t>
      </w:r>
      <w:r w:rsidR="002D2BE2" w:rsidRPr="009D1588">
        <w:rPr>
          <w:rFonts w:asciiTheme="minorHAnsi" w:hAnsiTheme="minorHAnsi"/>
          <w:sz w:val="22"/>
          <w:szCs w:val="22"/>
        </w:rPr>
        <w:t>documents,</w:t>
      </w:r>
      <w:r w:rsidRPr="009D1588">
        <w:rPr>
          <w:rFonts w:asciiTheme="minorHAnsi" w:hAnsiTheme="minorHAnsi"/>
          <w:sz w:val="22"/>
          <w:szCs w:val="22"/>
        </w:rPr>
        <w:t xml:space="preserve"> and data related to </w:t>
      </w:r>
      <w:r w:rsidR="00CF0516" w:rsidRPr="00CF0516">
        <w:rPr>
          <w:rFonts w:asciiTheme="minorHAnsi" w:hAnsiTheme="minorHAnsi"/>
          <w:sz w:val="22"/>
          <w:szCs w:val="22"/>
        </w:rPr>
        <w:t xml:space="preserve">its part of Small Project activities </w:t>
      </w:r>
      <w:r w:rsidR="00CF0516">
        <w:rPr>
          <w:rFonts w:asciiTheme="minorHAnsi" w:hAnsiTheme="minorHAnsi"/>
          <w:sz w:val="22"/>
          <w:szCs w:val="22"/>
        </w:rPr>
        <w:t xml:space="preserve">of </w:t>
      </w:r>
      <w:r w:rsidRPr="009D1588">
        <w:rPr>
          <w:rFonts w:asciiTheme="minorHAnsi" w:hAnsiTheme="minorHAnsi"/>
          <w:sz w:val="22"/>
          <w:szCs w:val="22"/>
        </w:rPr>
        <w:t xml:space="preserve">the </w:t>
      </w:r>
      <w:r w:rsidR="00E171C7">
        <w:rPr>
          <w:rFonts w:asciiTheme="minorHAnsi" w:hAnsiTheme="minorHAnsi"/>
          <w:sz w:val="22"/>
          <w:szCs w:val="22"/>
        </w:rPr>
        <w:t>Small Project</w:t>
      </w:r>
      <w:r w:rsidR="00A27E40" w:rsidRPr="009D1588">
        <w:rPr>
          <w:rFonts w:asciiTheme="minorHAnsi" w:hAnsiTheme="minorHAnsi"/>
          <w:sz w:val="22"/>
          <w:szCs w:val="22"/>
        </w:rPr>
        <w:t xml:space="preserve"> are retained for audit purposes</w:t>
      </w:r>
      <w:r w:rsidRPr="009D1588">
        <w:rPr>
          <w:rFonts w:asciiTheme="minorHAnsi" w:hAnsiTheme="minorHAnsi"/>
          <w:sz w:val="22"/>
          <w:szCs w:val="22"/>
        </w:rPr>
        <w:t xml:space="preserve"> for a </w:t>
      </w:r>
      <w:r w:rsidR="00D75A92" w:rsidRPr="00656C25">
        <w:rPr>
          <w:rFonts w:asciiTheme="minorHAnsi" w:hAnsiTheme="minorHAnsi"/>
          <w:sz w:val="22"/>
          <w:szCs w:val="22"/>
        </w:rPr>
        <w:t>t</w:t>
      </w:r>
      <w:r w:rsidR="00D25743">
        <w:rPr>
          <w:rFonts w:asciiTheme="minorHAnsi" w:hAnsiTheme="minorHAnsi"/>
          <w:sz w:val="22"/>
          <w:szCs w:val="22"/>
        </w:rPr>
        <w:t>h</w:t>
      </w:r>
      <w:r w:rsidR="00D75A92" w:rsidRPr="00656C25">
        <w:rPr>
          <w:rFonts w:asciiTheme="minorHAnsi" w:hAnsiTheme="minorHAnsi"/>
          <w:sz w:val="22"/>
          <w:szCs w:val="22"/>
        </w:rPr>
        <w:t>ree</w:t>
      </w:r>
      <w:r w:rsidR="009028AB" w:rsidRPr="009B7AF8">
        <w:rPr>
          <w:rFonts w:asciiTheme="minorHAnsi" w:hAnsiTheme="minorHAnsi"/>
          <w:sz w:val="22"/>
          <w:szCs w:val="22"/>
        </w:rPr>
        <w:t>-</w:t>
      </w:r>
      <w:r w:rsidRPr="009B7AF8">
        <w:rPr>
          <w:rFonts w:asciiTheme="minorHAnsi" w:hAnsiTheme="minorHAnsi"/>
          <w:sz w:val="22"/>
          <w:szCs w:val="22"/>
        </w:rPr>
        <w:t>year period from 31 December</w:t>
      </w:r>
      <w:r w:rsidRPr="00950669">
        <w:rPr>
          <w:rFonts w:asciiTheme="minorHAnsi" w:hAnsiTheme="minorHAnsi"/>
          <w:sz w:val="22"/>
          <w:szCs w:val="22"/>
        </w:rPr>
        <w:t xml:space="preserve"> </w:t>
      </w:r>
      <w:r w:rsidR="009D1588" w:rsidRPr="00656C25">
        <w:rPr>
          <w:rFonts w:asciiTheme="minorHAnsi" w:hAnsiTheme="minorHAnsi"/>
          <w:sz w:val="22"/>
          <w:szCs w:val="22"/>
        </w:rPr>
        <w:t xml:space="preserve">of the year in which the last payment by the </w:t>
      </w:r>
      <w:r w:rsidR="00350CD9">
        <w:rPr>
          <w:rFonts w:asciiTheme="minorHAnsi" w:hAnsiTheme="minorHAnsi"/>
          <w:sz w:val="22"/>
          <w:szCs w:val="22"/>
        </w:rPr>
        <w:t xml:space="preserve">SPFB </w:t>
      </w:r>
      <w:r w:rsidR="009D1588" w:rsidRPr="00656C25">
        <w:rPr>
          <w:rFonts w:asciiTheme="minorHAnsi" w:hAnsiTheme="minorHAnsi"/>
          <w:sz w:val="22"/>
          <w:szCs w:val="22"/>
        </w:rPr>
        <w:t>is made.</w:t>
      </w:r>
    </w:p>
    <w:p w14:paraId="127A9577" w14:textId="52B92341" w:rsidR="009B7AF8" w:rsidRPr="00656C25" w:rsidRDefault="001251EC" w:rsidP="00656C25">
      <w:pPr>
        <w:pStyle w:val="Odlomakpopisa"/>
        <w:rPr>
          <w:rFonts w:eastAsia="Times New Roman"/>
          <w:lang w:val="en-US" w:eastAsia="en-US"/>
        </w:rPr>
      </w:pPr>
      <w:r w:rsidRPr="00DD7471">
        <w:rPr>
          <w:rFonts w:asciiTheme="minorHAnsi" w:hAnsiTheme="minorHAnsi"/>
          <w:sz w:val="22"/>
          <w:szCs w:val="22"/>
        </w:rPr>
        <w:t>Documents shall be kept either in the form of the originals, or certified true copies of the originals, or on commonly accepted data carriers including electronic versions of original documents or documents existing in electronic version only. Where electronic versions exist, no originals shall be required where such documents meet the applicable legal requirements in order to be considered equivalent to originals and to be relied on for audit purposes.</w:t>
      </w:r>
    </w:p>
    <w:p w14:paraId="6A683083" w14:textId="0808088F" w:rsidR="00FF68AD" w:rsidRPr="0074389C" w:rsidRDefault="00237368" w:rsidP="00656C25">
      <w:pPr>
        <w:pStyle w:val="Naslov1"/>
        <w:spacing w:before="240" w:line="240" w:lineRule="auto"/>
        <w:ind w:right="0"/>
        <w:jc w:val="center"/>
        <w:rPr>
          <w:color w:val="0E6EB6"/>
        </w:rPr>
      </w:pPr>
      <w:r w:rsidRPr="0074389C">
        <w:rPr>
          <w:color w:val="0E6EB6"/>
        </w:rPr>
        <w:t xml:space="preserve">Article </w:t>
      </w:r>
      <w:r w:rsidR="00A57075" w:rsidRPr="0074389C">
        <w:rPr>
          <w:color w:val="0E6EB6"/>
        </w:rPr>
        <w:t>1</w:t>
      </w:r>
      <w:r w:rsidR="00A57075">
        <w:rPr>
          <w:color w:val="0E6EB6"/>
        </w:rPr>
        <w:t>5</w:t>
      </w:r>
    </w:p>
    <w:p w14:paraId="3A1A0D72" w14:textId="77777777" w:rsidR="00684FD2" w:rsidRPr="00237368" w:rsidRDefault="00684FD2" w:rsidP="00656C25">
      <w:pPr>
        <w:pStyle w:val="Naslov1"/>
        <w:spacing w:before="240" w:after="120" w:line="240" w:lineRule="auto"/>
        <w:ind w:right="0"/>
        <w:jc w:val="center"/>
      </w:pPr>
      <w:r w:rsidRPr="0074389C">
        <w:t xml:space="preserve">State Aid </w:t>
      </w:r>
      <w:r w:rsidR="00FF68AD" w:rsidRPr="0074389C">
        <w:t>and de minimis</w:t>
      </w:r>
    </w:p>
    <w:p w14:paraId="1482B1EC" w14:textId="529CCF8A" w:rsidR="00684FD2" w:rsidRDefault="00FF68AD" w:rsidP="00656C25">
      <w:pPr>
        <w:pStyle w:val="Odlomakpopisa"/>
        <w:numPr>
          <w:ilvl w:val="0"/>
          <w:numId w:val="28"/>
        </w:numPr>
        <w:spacing w:before="0" w:after="200"/>
        <w:rPr>
          <w:rFonts w:ascii="Calibri" w:hAnsi="Calibri"/>
          <w:sz w:val="22"/>
          <w:szCs w:val="22"/>
          <w:lang w:val="en-US" w:eastAsia="en-US"/>
        </w:rPr>
      </w:pPr>
      <w:r>
        <w:rPr>
          <w:rFonts w:ascii="Calibri" w:hAnsi="Calibri"/>
          <w:sz w:val="22"/>
          <w:szCs w:val="22"/>
          <w:lang w:val="en-US" w:eastAsia="en-US"/>
        </w:rPr>
        <w:lastRenderedPageBreak/>
        <w:t>The</w:t>
      </w:r>
      <w:r w:rsidR="00ED7D32">
        <w:rPr>
          <w:rFonts w:ascii="Calibri" w:hAnsi="Calibri"/>
          <w:sz w:val="22"/>
          <w:szCs w:val="22"/>
          <w:lang w:val="en-US" w:eastAsia="en-US"/>
        </w:rPr>
        <w:t xml:space="preserve"> </w:t>
      </w:r>
      <w:r w:rsidR="00CC1E66">
        <w:rPr>
          <w:rFonts w:ascii="Calibri" w:hAnsi="Calibri"/>
          <w:sz w:val="22"/>
          <w:szCs w:val="22"/>
          <w:lang w:val="en-US" w:eastAsia="en-US"/>
        </w:rPr>
        <w:t xml:space="preserve">SPFB </w:t>
      </w:r>
      <w:r w:rsidR="00ED7D32">
        <w:rPr>
          <w:rFonts w:ascii="Calibri" w:hAnsi="Calibri"/>
          <w:sz w:val="22"/>
          <w:szCs w:val="22"/>
          <w:lang w:val="en-US" w:eastAsia="en-US"/>
        </w:rPr>
        <w:t>is responsible for ensuring that</w:t>
      </w:r>
      <w:r w:rsidR="00106F5F">
        <w:rPr>
          <w:rFonts w:ascii="Calibri" w:hAnsi="Calibri"/>
          <w:sz w:val="22"/>
          <w:szCs w:val="22"/>
          <w:lang w:val="en-US" w:eastAsia="en-US"/>
        </w:rPr>
        <w:t xml:space="preserve"> </w:t>
      </w:r>
      <w:r w:rsidR="00891784">
        <w:rPr>
          <w:rFonts w:ascii="Calibri" w:hAnsi="Calibri"/>
          <w:sz w:val="22"/>
          <w:szCs w:val="22"/>
          <w:lang w:val="en-US" w:eastAsia="en-US"/>
        </w:rPr>
        <w:t>F</w:t>
      </w:r>
      <w:r w:rsidR="00E77BEE">
        <w:rPr>
          <w:rFonts w:ascii="Calibri" w:hAnsi="Calibri"/>
          <w:sz w:val="22"/>
          <w:szCs w:val="22"/>
          <w:lang w:val="en-US" w:eastAsia="en-US"/>
        </w:rPr>
        <w:t xml:space="preserve">inal </w:t>
      </w:r>
      <w:r w:rsidR="00891784">
        <w:rPr>
          <w:rFonts w:ascii="Calibri" w:hAnsi="Calibri"/>
          <w:sz w:val="22"/>
          <w:szCs w:val="22"/>
          <w:lang w:val="en-US" w:eastAsia="en-US"/>
        </w:rPr>
        <w:t>R</w:t>
      </w:r>
      <w:r w:rsidR="00E77BEE">
        <w:rPr>
          <w:rFonts w:ascii="Calibri" w:hAnsi="Calibri"/>
          <w:sz w:val="22"/>
          <w:szCs w:val="22"/>
          <w:lang w:val="en-US" w:eastAsia="en-US"/>
        </w:rPr>
        <w:t>ecipients</w:t>
      </w:r>
      <w:r w:rsidR="00106F5F">
        <w:rPr>
          <w:rFonts w:ascii="Calibri" w:hAnsi="Calibri"/>
          <w:sz w:val="22"/>
          <w:szCs w:val="22"/>
          <w:lang w:val="en-US" w:eastAsia="en-US"/>
        </w:rPr>
        <w:t xml:space="preserve"> </w:t>
      </w:r>
      <w:r w:rsidR="00ED7D32">
        <w:rPr>
          <w:rFonts w:ascii="Calibri" w:hAnsi="Calibri"/>
          <w:sz w:val="22"/>
          <w:szCs w:val="22"/>
          <w:lang w:val="en-US" w:eastAsia="en-US"/>
        </w:rPr>
        <w:t xml:space="preserve">comply with the </w:t>
      </w:r>
      <w:r w:rsidR="006D3DE4">
        <w:rPr>
          <w:rFonts w:ascii="Calibri" w:hAnsi="Calibri"/>
          <w:sz w:val="22"/>
          <w:szCs w:val="22"/>
          <w:lang w:val="en-US" w:eastAsia="en-US"/>
        </w:rPr>
        <w:t xml:space="preserve">State aid </w:t>
      </w:r>
      <w:r w:rsidR="00560A15">
        <w:rPr>
          <w:rFonts w:ascii="Calibri" w:hAnsi="Calibri"/>
          <w:sz w:val="22"/>
          <w:szCs w:val="22"/>
          <w:lang w:val="en-US" w:eastAsia="en-US"/>
        </w:rPr>
        <w:t xml:space="preserve">and de minimis </w:t>
      </w:r>
      <w:r w:rsidR="00655B7C">
        <w:rPr>
          <w:rFonts w:ascii="Calibri" w:hAnsi="Calibri"/>
          <w:sz w:val="22"/>
          <w:szCs w:val="22"/>
          <w:lang w:val="en-US" w:eastAsia="en-US"/>
        </w:rPr>
        <w:t xml:space="preserve">applicable </w:t>
      </w:r>
      <w:r w:rsidR="006D3DE4">
        <w:rPr>
          <w:rFonts w:ascii="Calibri" w:hAnsi="Calibri"/>
          <w:sz w:val="22"/>
          <w:szCs w:val="22"/>
          <w:lang w:val="en-US" w:eastAsia="en-US"/>
        </w:rPr>
        <w:t>rules.</w:t>
      </w:r>
    </w:p>
    <w:p w14:paraId="0864191C" w14:textId="3A467BCA" w:rsidR="000A5EDC" w:rsidRPr="00FB264E" w:rsidRDefault="00684FD2" w:rsidP="00656C25">
      <w:pPr>
        <w:pStyle w:val="Naslov1"/>
        <w:spacing w:before="240" w:line="240" w:lineRule="auto"/>
        <w:ind w:right="0"/>
        <w:jc w:val="center"/>
        <w:rPr>
          <w:color w:val="0E6EB6"/>
        </w:rPr>
      </w:pPr>
      <w:r w:rsidRPr="00FB264E">
        <w:rPr>
          <w:color w:val="0E6EB6"/>
        </w:rPr>
        <w:t xml:space="preserve">Article </w:t>
      </w:r>
      <w:r w:rsidR="00A57075" w:rsidRPr="00FB264E">
        <w:rPr>
          <w:color w:val="0E6EB6"/>
        </w:rPr>
        <w:t>1</w:t>
      </w:r>
      <w:r w:rsidR="00A57075">
        <w:rPr>
          <w:color w:val="0E6EB6"/>
        </w:rPr>
        <w:t>6</w:t>
      </w:r>
    </w:p>
    <w:p w14:paraId="0323FFE6" w14:textId="126EB85B" w:rsidR="00684FD2" w:rsidRPr="00602DCD" w:rsidRDefault="00684FD2" w:rsidP="00656C25">
      <w:pPr>
        <w:pStyle w:val="Naslov1"/>
        <w:spacing w:before="240" w:after="120" w:line="240" w:lineRule="auto"/>
        <w:ind w:right="0"/>
        <w:jc w:val="center"/>
      </w:pPr>
      <w:r w:rsidRPr="00602DCD">
        <w:t xml:space="preserve">Durability </w:t>
      </w:r>
    </w:p>
    <w:p w14:paraId="171CBAED" w14:textId="3561516A" w:rsidR="00684FD2" w:rsidRPr="009B7AF8" w:rsidRDefault="00684FD2" w:rsidP="00656C25">
      <w:pPr>
        <w:pStyle w:val="Odlomakpopisa"/>
        <w:numPr>
          <w:ilvl w:val="0"/>
          <w:numId w:val="21"/>
        </w:numPr>
        <w:spacing w:before="0" w:after="200"/>
        <w:rPr>
          <w:rFonts w:asciiTheme="minorHAnsi" w:hAnsiTheme="minorHAnsi"/>
          <w:sz w:val="22"/>
          <w:szCs w:val="22"/>
        </w:rPr>
      </w:pPr>
      <w:r w:rsidRPr="009B7AF8">
        <w:rPr>
          <w:rFonts w:asciiTheme="minorHAnsi" w:hAnsiTheme="minorHAnsi"/>
          <w:sz w:val="22"/>
          <w:szCs w:val="22"/>
        </w:rPr>
        <w:t xml:space="preserve">A </w:t>
      </w:r>
      <w:r w:rsidR="00891784">
        <w:rPr>
          <w:rFonts w:asciiTheme="minorHAnsi" w:hAnsiTheme="minorHAnsi"/>
          <w:sz w:val="22"/>
          <w:szCs w:val="22"/>
        </w:rPr>
        <w:t>S</w:t>
      </w:r>
      <w:r w:rsidR="00E21D40" w:rsidRPr="009B7AF8">
        <w:rPr>
          <w:rFonts w:asciiTheme="minorHAnsi" w:hAnsiTheme="minorHAnsi"/>
          <w:sz w:val="22"/>
          <w:szCs w:val="22"/>
        </w:rPr>
        <w:t xml:space="preserve">mall </w:t>
      </w:r>
      <w:r w:rsidR="00891784">
        <w:rPr>
          <w:rFonts w:asciiTheme="minorHAnsi" w:hAnsiTheme="minorHAnsi"/>
          <w:sz w:val="22"/>
          <w:szCs w:val="22"/>
        </w:rPr>
        <w:t>P</w:t>
      </w:r>
      <w:r w:rsidR="00AA7EE5" w:rsidRPr="009B7AF8">
        <w:rPr>
          <w:rFonts w:asciiTheme="minorHAnsi" w:hAnsiTheme="minorHAnsi"/>
          <w:sz w:val="22"/>
          <w:szCs w:val="22"/>
        </w:rPr>
        <w:t>roject</w:t>
      </w:r>
      <w:r w:rsidRPr="009B7AF8">
        <w:rPr>
          <w:rFonts w:asciiTheme="minorHAnsi" w:hAnsiTheme="minorHAnsi"/>
          <w:sz w:val="22"/>
          <w:szCs w:val="22"/>
        </w:rPr>
        <w:t xml:space="preserve"> comprising investment in </w:t>
      </w:r>
      <w:r w:rsidR="009B7AF8" w:rsidRPr="009B7AF8">
        <w:rPr>
          <w:rFonts w:asciiTheme="minorHAnsi" w:hAnsiTheme="minorHAnsi"/>
          <w:sz w:val="22"/>
          <w:szCs w:val="22"/>
        </w:rPr>
        <w:t>equipment</w:t>
      </w:r>
      <w:r w:rsidRPr="009B7AF8">
        <w:rPr>
          <w:rFonts w:asciiTheme="minorHAnsi" w:hAnsiTheme="minorHAnsi"/>
          <w:sz w:val="22"/>
          <w:szCs w:val="22"/>
        </w:rPr>
        <w:t xml:space="preserve"> shall repay the </w:t>
      </w:r>
      <w:r w:rsidR="00FF68AD" w:rsidRPr="009B7AF8">
        <w:rPr>
          <w:rFonts w:asciiTheme="minorHAnsi" w:hAnsiTheme="minorHAnsi"/>
          <w:sz w:val="22"/>
          <w:szCs w:val="22"/>
        </w:rPr>
        <w:t>Programme co-financing</w:t>
      </w:r>
      <w:r w:rsidR="00C94DC6" w:rsidRPr="009B7AF8">
        <w:rPr>
          <w:rFonts w:asciiTheme="minorHAnsi" w:hAnsiTheme="minorHAnsi"/>
          <w:sz w:val="22"/>
          <w:szCs w:val="22"/>
        </w:rPr>
        <w:t xml:space="preserve"> </w:t>
      </w:r>
      <w:r w:rsidRPr="009B7AF8">
        <w:rPr>
          <w:rFonts w:asciiTheme="minorHAnsi" w:hAnsiTheme="minorHAnsi"/>
          <w:sz w:val="22"/>
          <w:szCs w:val="22"/>
        </w:rPr>
        <w:t xml:space="preserve">if within </w:t>
      </w:r>
      <w:r w:rsidR="00BF074D" w:rsidRPr="009B7AF8">
        <w:rPr>
          <w:rFonts w:asciiTheme="minorHAnsi" w:hAnsiTheme="minorHAnsi"/>
          <w:sz w:val="22"/>
          <w:szCs w:val="22"/>
        </w:rPr>
        <w:t>three</w:t>
      </w:r>
      <w:r w:rsidRPr="009B7AF8">
        <w:rPr>
          <w:rFonts w:asciiTheme="minorHAnsi" w:hAnsiTheme="minorHAnsi"/>
          <w:sz w:val="22"/>
          <w:szCs w:val="22"/>
        </w:rPr>
        <w:t xml:space="preserve"> (</w:t>
      </w:r>
      <w:r w:rsidR="00BF074D" w:rsidRPr="009B7AF8">
        <w:rPr>
          <w:rFonts w:asciiTheme="minorHAnsi" w:hAnsiTheme="minorHAnsi"/>
          <w:sz w:val="22"/>
          <w:szCs w:val="22"/>
        </w:rPr>
        <w:t>3</w:t>
      </w:r>
      <w:r w:rsidRPr="009B7AF8">
        <w:rPr>
          <w:rFonts w:asciiTheme="minorHAnsi" w:hAnsiTheme="minorHAnsi"/>
          <w:sz w:val="22"/>
          <w:szCs w:val="22"/>
        </w:rPr>
        <w:t xml:space="preserve">) years of the final payment to the </w:t>
      </w:r>
      <w:r w:rsidR="00CC1E66">
        <w:rPr>
          <w:rFonts w:asciiTheme="minorHAnsi" w:hAnsiTheme="minorHAnsi"/>
          <w:sz w:val="22"/>
          <w:szCs w:val="22"/>
        </w:rPr>
        <w:t>FR</w:t>
      </w:r>
      <w:r w:rsidR="00A15E19" w:rsidRPr="009B7AF8">
        <w:rPr>
          <w:rFonts w:asciiTheme="minorHAnsi" w:hAnsiTheme="minorHAnsi"/>
          <w:sz w:val="22"/>
          <w:szCs w:val="22"/>
        </w:rPr>
        <w:t>,</w:t>
      </w:r>
      <w:r w:rsidRPr="009B7AF8">
        <w:rPr>
          <w:rFonts w:asciiTheme="minorHAnsi" w:hAnsiTheme="minorHAnsi"/>
          <w:sz w:val="22"/>
          <w:szCs w:val="22"/>
        </w:rPr>
        <w:t xml:space="preserve"> it is subject to any of the following:</w:t>
      </w:r>
    </w:p>
    <w:p w14:paraId="443BDB8F" w14:textId="300B92F5" w:rsidR="00684FD2" w:rsidRPr="009B7AF8" w:rsidRDefault="00684FD2" w:rsidP="00656C25">
      <w:pPr>
        <w:pStyle w:val="Odlomakpopisa"/>
        <w:numPr>
          <w:ilvl w:val="0"/>
          <w:numId w:val="22"/>
        </w:numPr>
        <w:spacing w:before="0" w:after="200"/>
        <w:rPr>
          <w:rFonts w:asciiTheme="minorHAnsi" w:hAnsiTheme="minorHAnsi"/>
          <w:sz w:val="22"/>
          <w:szCs w:val="22"/>
        </w:rPr>
      </w:pPr>
      <w:r w:rsidRPr="009B7AF8">
        <w:rPr>
          <w:rFonts w:asciiTheme="minorHAnsi" w:hAnsiTheme="minorHAnsi"/>
          <w:sz w:val="22"/>
          <w:szCs w:val="22"/>
        </w:rPr>
        <w:t xml:space="preserve">a cessation or </w:t>
      </w:r>
      <w:r w:rsidR="00C23E0C" w:rsidRPr="009B7AF8">
        <w:rPr>
          <w:rFonts w:asciiTheme="minorHAnsi" w:hAnsiTheme="minorHAnsi"/>
          <w:sz w:val="22"/>
          <w:szCs w:val="22"/>
        </w:rPr>
        <w:t xml:space="preserve">transfer </w:t>
      </w:r>
      <w:r w:rsidRPr="009B7AF8">
        <w:rPr>
          <w:rFonts w:asciiTheme="minorHAnsi" w:hAnsiTheme="minorHAnsi"/>
          <w:sz w:val="22"/>
          <w:szCs w:val="22"/>
        </w:rPr>
        <w:t xml:space="preserve">of a productive activity outside the </w:t>
      </w:r>
      <w:r w:rsidR="00C23E0C" w:rsidRPr="009B7AF8">
        <w:rPr>
          <w:rFonts w:asciiTheme="minorHAnsi" w:hAnsiTheme="minorHAnsi"/>
          <w:sz w:val="22"/>
          <w:szCs w:val="22"/>
        </w:rPr>
        <w:t xml:space="preserve">NUTS 2 Region / </w:t>
      </w:r>
      <w:r w:rsidR="00FF68AD" w:rsidRPr="009B7AF8">
        <w:rPr>
          <w:rFonts w:asciiTheme="minorHAnsi" w:hAnsiTheme="minorHAnsi"/>
          <w:sz w:val="22"/>
          <w:szCs w:val="22"/>
        </w:rPr>
        <w:t>P</w:t>
      </w:r>
      <w:r w:rsidRPr="009B7AF8">
        <w:rPr>
          <w:rFonts w:asciiTheme="minorHAnsi" w:hAnsiTheme="minorHAnsi"/>
          <w:sz w:val="22"/>
          <w:szCs w:val="22"/>
        </w:rPr>
        <w:t>rogramme area;</w:t>
      </w:r>
    </w:p>
    <w:p w14:paraId="4762D60A" w14:textId="238A617C" w:rsidR="00684FD2" w:rsidRPr="009B7AF8" w:rsidRDefault="00684FD2" w:rsidP="00656C25">
      <w:pPr>
        <w:pStyle w:val="Odlomakpopisa"/>
        <w:numPr>
          <w:ilvl w:val="0"/>
          <w:numId w:val="22"/>
        </w:numPr>
        <w:spacing w:before="0" w:after="200"/>
        <w:rPr>
          <w:rFonts w:asciiTheme="minorHAnsi" w:hAnsiTheme="minorHAnsi"/>
          <w:sz w:val="22"/>
          <w:szCs w:val="22"/>
        </w:rPr>
      </w:pPr>
      <w:r w:rsidRPr="009B7AF8">
        <w:rPr>
          <w:rFonts w:asciiTheme="minorHAnsi" w:hAnsiTheme="minorHAnsi"/>
          <w:sz w:val="22"/>
          <w:szCs w:val="22"/>
        </w:rPr>
        <w:t xml:space="preserve">a change in ownership of an item of </w:t>
      </w:r>
      <w:r w:rsidR="009B7AF8" w:rsidRPr="00656C25">
        <w:rPr>
          <w:rFonts w:asciiTheme="minorHAnsi" w:hAnsiTheme="minorHAnsi"/>
          <w:sz w:val="22"/>
          <w:szCs w:val="22"/>
        </w:rPr>
        <w:t>equipment</w:t>
      </w:r>
      <w:r w:rsidR="009B7AF8" w:rsidRPr="009B7AF8">
        <w:rPr>
          <w:rFonts w:asciiTheme="minorHAnsi" w:hAnsiTheme="minorHAnsi"/>
          <w:sz w:val="22"/>
          <w:szCs w:val="22"/>
        </w:rPr>
        <w:t xml:space="preserve"> </w:t>
      </w:r>
      <w:r w:rsidRPr="009B7AF8">
        <w:rPr>
          <w:rFonts w:asciiTheme="minorHAnsi" w:hAnsiTheme="minorHAnsi"/>
          <w:sz w:val="22"/>
          <w:szCs w:val="22"/>
        </w:rPr>
        <w:t>which gives a firm an undue advantage;</w:t>
      </w:r>
    </w:p>
    <w:p w14:paraId="35BA1659" w14:textId="77777777" w:rsidR="00684FD2" w:rsidRPr="009B7AF8" w:rsidRDefault="00684FD2" w:rsidP="00656C25">
      <w:pPr>
        <w:pStyle w:val="Odlomakpopisa"/>
        <w:numPr>
          <w:ilvl w:val="0"/>
          <w:numId w:val="22"/>
        </w:numPr>
        <w:spacing w:before="0" w:after="200"/>
        <w:rPr>
          <w:rFonts w:asciiTheme="minorHAnsi" w:hAnsiTheme="minorHAnsi"/>
          <w:sz w:val="22"/>
          <w:szCs w:val="22"/>
        </w:rPr>
      </w:pPr>
      <w:r w:rsidRPr="009B7AF8">
        <w:rPr>
          <w:rFonts w:asciiTheme="minorHAnsi" w:hAnsiTheme="minorHAnsi"/>
          <w:sz w:val="22"/>
          <w:szCs w:val="22"/>
        </w:rPr>
        <w:t>a substantial change affecting its nature, objectives or implementation conditions which would result in undermining its original objectives.</w:t>
      </w:r>
    </w:p>
    <w:p w14:paraId="526C1B84" w14:textId="3E7AA434" w:rsidR="00A15E19" w:rsidRPr="007B6A1C" w:rsidRDefault="00891784" w:rsidP="00656C25">
      <w:pPr>
        <w:pStyle w:val="Odlomakpopisa"/>
        <w:numPr>
          <w:ilvl w:val="0"/>
          <w:numId w:val="21"/>
        </w:numPr>
        <w:rPr>
          <w:rFonts w:asciiTheme="minorHAnsi" w:hAnsiTheme="minorHAnsi"/>
          <w:sz w:val="22"/>
          <w:szCs w:val="22"/>
        </w:rPr>
      </w:pPr>
      <w:r>
        <w:rPr>
          <w:rFonts w:asciiTheme="minorHAnsi" w:hAnsiTheme="minorHAnsi"/>
          <w:sz w:val="22"/>
          <w:szCs w:val="22"/>
        </w:rPr>
        <w:t xml:space="preserve">The </w:t>
      </w:r>
      <w:r w:rsidR="00350CD9">
        <w:rPr>
          <w:rFonts w:asciiTheme="minorHAnsi" w:hAnsiTheme="minorHAnsi"/>
          <w:sz w:val="22"/>
          <w:szCs w:val="22"/>
        </w:rPr>
        <w:t xml:space="preserve">SPFB </w:t>
      </w:r>
      <w:r w:rsidR="00A30D18" w:rsidRPr="009B7AF8">
        <w:rPr>
          <w:rFonts w:asciiTheme="minorHAnsi" w:hAnsiTheme="minorHAnsi"/>
          <w:sz w:val="22"/>
          <w:szCs w:val="22"/>
        </w:rPr>
        <w:t xml:space="preserve">is obliged to conduct </w:t>
      </w:r>
      <w:r w:rsidR="00D25743">
        <w:rPr>
          <w:rFonts w:asciiTheme="minorHAnsi" w:hAnsiTheme="minorHAnsi"/>
          <w:sz w:val="22"/>
          <w:szCs w:val="22"/>
        </w:rPr>
        <w:t xml:space="preserve">a </w:t>
      </w:r>
      <w:r w:rsidR="00A30D18" w:rsidRPr="009B7AF8">
        <w:rPr>
          <w:rFonts w:asciiTheme="minorHAnsi" w:hAnsiTheme="minorHAnsi"/>
          <w:sz w:val="22"/>
          <w:szCs w:val="22"/>
        </w:rPr>
        <w:t>durability check at least</w:t>
      </w:r>
      <w:r w:rsidR="00A30D18">
        <w:rPr>
          <w:rFonts w:asciiTheme="minorHAnsi" w:hAnsiTheme="minorHAnsi"/>
          <w:sz w:val="22"/>
          <w:szCs w:val="22"/>
        </w:rPr>
        <w:t xml:space="preserve"> once in the period of three (3) years after the final payment</w:t>
      </w:r>
      <w:r w:rsidR="00BF637B">
        <w:rPr>
          <w:rFonts w:asciiTheme="minorHAnsi" w:hAnsiTheme="minorHAnsi"/>
          <w:sz w:val="22"/>
          <w:szCs w:val="22"/>
        </w:rPr>
        <w:t>.</w:t>
      </w:r>
    </w:p>
    <w:p w14:paraId="186885ED" w14:textId="3FEA897E" w:rsidR="00A15E19" w:rsidRPr="00FB264E" w:rsidRDefault="00237368" w:rsidP="00656C25">
      <w:pPr>
        <w:pStyle w:val="Naslov1"/>
        <w:spacing w:before="240" w:line="240" w:lineRule="auto"/>
        <w:ind w:right="0"/>
        <w:jc w:val="center"/>
        <w:rPr>
          <w:color w:val="0E6EB6"/>
        </w:rPr>
      </w:pPr>
      <w:r w:rsidRPr="00FB264E">
        <w:rPr>
          <w:color w:val="0E6EB6"/>
        </w:rPr>
        <w:t xml:space="preserve">Article </w:t>
      </w:r>
      <w:r w:rsidR="00A57075" w:rsidRPr="00FB264E">
        <w:rPr>
          <w:color w:val="0E6EB6"/>
        </w:rPr>
        <w:t>1</w:t>
      </w:r>
      <w:r w:rsidR="00A57075">
        <w:rPr>
          <w:color w:val="0E6EB6"/>
        </w:rPr>
        <w:t>7</w:t>
      </w:r>
    </w:p>
    <w:p w14:paraId="7CE688F2" w14:textId="77777777" w:rsidR="007257E0" w:rsidRPr="00D14582" w:rsidRDefault="007257E0" w:rsidP="00656C25">
      <w:pPr>
        <w:pStyle w:val="Naslov1"/>
        <w:spacing w:before="240" w:after="120" w:line="240" w:lineRule="auto"/>
        <w:ind w:right="0"/>
        <w:jc w:val="center"/>
      </w:pPr>
      <w:r w:rsidRPr="00D14582">
        <w:t>Conflict of interests</w:t>
      </w:r>
    </w:p>
    <w:p w14:paraId="670A2F5B" w14:textId="259E7A7C" w:rsidR="007257E0" w:rsidRPr="00D14582" w:rsidRDefault="007257E0" w:rsidP="00656C25">
      <w:pPr>
        <w:pStyle w:val="Odlomakpopisa"/>
        <w:numPr>
          <w:ilvl w:val="0"/>
          <w:numId w:val="16"/>
        </w:numPr>
        <w:spacing w:before="0" w:after="200"/>
        <w:rPr>
          <w:rFonts w:asciiTheme="minorHAnsi" w:hAnsiTheme="minorHAnsi"/>
          <w:sz w:val="22"/>
          <w:szCs w:val="22"/>
        </w:rPr>
      </w:pPr>
      <w:r w:rsidRPr="00D14582">
        <w:rPr>
          <w:rFonts w:asciiTheme="minorHAnsi" w:hAnsiTheme="minorHAnsi"/>
          <w:sz w:val="22"/>
          <w:szCs w:val="22"/>
        </w:rPr>
        <w:t xml:space="preserve">If any </w:t>
      </w:r>
      <w:r w:rsidR="00CE03A0">
        <w:rPr>
          <w:rFonts w:asciiTheme="minorHAnsi" w:hAnsiTheme="minorHAnsi"/>
          <w:sz w:val="22"/>
          <w:szCs w:val="22"/>
        </w:rPr>
        <w:t xml:space="preserve">conflict of interest </w:t>
      </w:r>
      <w:r w:rsidRPr="00D14582">
        <w:rPr>
          <w:rFonts w:asciiTheme="minorHAnsi" w:hAnsiTheme="minorHAnsi"/>
          <w:sz w:val="22"/>
          <w:szCs w:val="22"/>
        </w:rPr>
        <w:t>arise</w:t>
      </w:r>
      <w:r w:rsidR="00CE03A0">
        <w:rPr>
          <w:rFonts w:asciiTheme="minorHAnsi" w:hAnsiTheme="minorHAnsi"/>
          <w:sz w:val="22"/>
          <w:szCs w:val="22"/>
        </w:rPr>
        <w:t>s or may arise</w:t>
      </w:r>
      <w:r w:rsidRPr="00D14582">
        <w:rPr>
          <w:rFonts w:asciiTheme="minorHAnsi" w:hAnsiTheme="minorHAnsi"/>
          <w:sz w:val="22"/>
          <w:szCs w:val="22"/>
        </w:rPr>
        <w:t xml:space="preserve"> during the </w:t>
      </w:r>
      <w:r w:rsidR="00E171C7">
        <w:rPr>
          <w:rFonts w:asciiTheme="minorHAnsi" w:hAnsiTheme="minorHAnsi"/>
          <w:sz w:val="22"/>
          <w:szCs w:val="22"/>
        </w:rPr>
        <w:t>Small Project</w:t>
      </w:r>
      <w:r w:rsidRPr="00D14582">
        <w:rPr>
          <w:rFonts w:asciiTheme="minorHAnsi" w:hAnsiTheme="minorHAnsi"/>
          <w:sz w:val="22"/>
          <w:szCs w:val="22"/>
        </w:rPr>
        <w:t xml:space="preserve"> implementation, the </w:t>
      </w:r>
      <w:r w:rsidR="00350CD9">
        <w:rPr>
          <w:rFonts w:asciiTheme="minorHAnsi" w:hAnsiTheme="minorHAnsi"/>
          <w:sz w:val="22"/>
          <w:szCs w:val="22"/>
        </w:rPr>
        <w:t xml:space="preserve">FR </w:t>
      </w:r>
      <w:r w:rsidRPr="00D14582">
        <w:rPr>
          <w:rFonts w:asciiTheme="minorHAnsi" w:hAnsiTheme="minorHAnsi"/>
          <w:sz w:val="22"/>
          <w:szCs w:val="22"/>
        </w:rPr>
        <w:t xml:space="preserve">shall immediately take all necessary steps to resolve it and notify the </w:t>
      </w:r>
      <w:r w:rsidR="00350CD9">
        <w:rPr>
          <w:rFonts w:asciiTheme="minorHAnsi" w:hAnsiTheme="minorHAnsi"/>
          <w:sz w:val="22"/>
          <w:szCs w:val="22"/>
        </w:rPr>
        <w:t xml:space="preserve">SPFB </w:t>
      </w:r>
      <w:r w:rsidRPr="00D14582">
        <w:rPr>
          <w:rFonts w:asciiTheme="minorHAnsi" w:hAnsiTheme="minorHAnsi"/>
          <w:sz w:val="22"/>
          <w:szCs w:val="22"/>
        </w:rPr>
        <w:t>in writing.</w:t>
      </w:r>
    </w:p>
    <w:p w14:paraId="0AEAC76A" w14:textId="1D97EA78" w:rsidR="00C17088" w:rsidRPr="003265AC" w:rsidRDefault="00E625AF" w:rsidP="00656C25">
      <w:pPr>
        <w:pStyle w:val="Odlomakpopisa"/>
        <w:numPr>
          <w:ilvl w:val="0"/>
          <w:numId w:val="16"/>
        </w:numPr>
        <w:spacing w:before="0" w:after="200"/>
        <w:rPr>
          <w:rFonts w:asciiTheme="minorHAnsi" w:hAnsiTheme="minorHAnsi"/>
          <w:sz w:val="22"/>
          <w:szCs w:val="22"/>
        </w:rPr>
      </w:pPr>
      <w:r w:rsidRPr="003265AC">
        <w:rPr>
          <w:rFonts w:asciiTheme="minorHAnsi" w:hAnsiTheme="minorHAnsi"/>
          <w:sz w:val="22"/>
          <w:szCs w:val="22"/>
        </w:rPr>
        <w:t xml:space="preserve">The </w:t>
      </w:r>
      <w:r w:rsidR="00350CD9">
        <w:rPr>
          <w:rFonts w:asciiTheme="minorHAnsi" w:hAnsiTheme="minorHAnsi"/>
          <w:sz w:val="22"/>
          <w:szCs w:val="22"/>
        </w:rPr>
        <w:t xml:space="preserve">SPFB </w:t>
      </w:r>
      <w:r w:rsidR="00C00107" w:rsidRPr="003265AC">
        <w:rPr>
          <w:rFonts w:asciiTheme="minorHAnsi" w:hAnsiTheme="minorHAnsi"/>
          <w:sz w:val="22"/>
          <w:szCs w:val="22"/>
        </w:rPr>
        <w:t>may</w:t>
      </w:r>
      <w:r w:rsidR="007257E0" w:rsidRPr="003265AC">
        <w:rPr>
          <w:rFonts w:asciiTheme="minorHAnsi" w:hAnsiTheme="minorHAnsi"/>
          <w:sz w:val="22"/>
          <w:szCs w:val="22"/>
        </w:rPr>
        <w:t xml:space="preserve"> verify the measures taken to resolve </w:t>
      </w:r>
      <w:r w:rsidR="00D25743">
        <w:rPr>
          <w:rFonts w:asciiTheme="minorHAnsi" w:hAnsiTheme="minorHAnsi"/>
          <w:sz w:val="22"/>
          <w:szCs w:val="22"/>
        </w:rPr>
        <w:t xml:space="preserve">the </w:t>
      </w:r>
      <w:r w:rsidR="007257E0" w:rsidRPr="003265AC">
        <w:rPr>
          <w:rFonts w:asciiTheme="minorHAnsi" w:hAnsiTheme="minorHAnsi"/>
          <w:sz w:val="22"/>
          <w:szCs w:val="22"/>
        </w:rPr>
        <w:t>conflict of interests and may require additional measures to be taken, if necessary.</w:t>
      </w:r>
      <w:r w:rsidR="00C94DC6" w:rsidRPr="003265AC">
        <w:rPr>
          <w:rFonts w:asciiTheme="minorHAnsi" w:hAnsiTheme="minorHAnsi"/>
          <w:sz w:val="22"/>
          <w:szCs w:val="22"/>
        </w:rPr>
        <w:t xml:space="preserve"> </w:t>
      </w:r>
      <w:r w:rsidRPr="003265AC">
        <w:rPr>
          <w:rFonts w:asciiTheme="minorHAnsi" w:hAnsiTheme="minorHAnsi"/>
          <w:sz w:val="22"/>
          <w:szCs w:val="22"/>
        </w:rPr>
        <w:t xml:space="preserve">In case the </w:t>
      </w:r>
      <w:r w:rsidR="00350CD9">
        <w:rPr>
          <w:rFonts w:asciiTheme="minorHAnsi" w:hAnsiTheme="minorHAnsi"/>
          <w:sz w:val="22"/>
          <w:szCs w:val="22"/>
        </w:rPr>
        <w:t xml:space="preserve">SPFB </w:t>
      </w:r>
      <w:r w:rsidR="007257E0" w:rsidRPr="003265AC">
        <w:rPr>
          <w:rFonts w:asciiTheme="minorHAnsi" w:hAnsiTheme="minorHAnsi"/>
          <w:sz w:val="22"/>
          <w:szCs w:val="22"/>
        </w:rPr>
        <w:t xml:space="preserve">establishes that the proposed measures have not been implemented, the </w:t>
      </w:r>
      <w:r w:rsidR="00350CD9">
        <w:rPr>
          <w:rFonts w:asciiTheme="minorHAnsi" w:hAnsiTheme="minorHAnsi"/>
          <w:sz w:val="22"/>
          <w:szCs w:val="22"/>
        </w:rPr>
        <w:t xml:space="preserve">SPFB </w:t>
      </w:r>
      <w:r w:rsidR="007257E0" w:rsidRPr="003265AC">
        <w:rPr>
          <w:rFonts w:asciiTheme="minorHAnsi" w:hAnsiTheme="minorHAnsi"/>
          <w:sz w:val="22"/>
          <w:szCs w:val="22"/>
        </w:rPr>
        <w:t xml:space="preserve">reserves the right to terminate the Contract in line </w:t>
      </w:r>
      <w:r w:rsidR="007257E0" w:rsidRPr="00A57075">
        <w:rPr>
          <w:rFonts w:asciiTheme="minorHAnsi" w:hAnsiTheme="minorHAnsi"/>
          <w:sz w:val="22"/>
          <w:szCs w:val="22"/>
        </w:rPr>
        <w:t xml:space="preserve">with </w:t>
      </w:r>
      <w:r w:rsidR="001251EC" w:rsidRPr="00A57075">
        <w:rPr>
          <w:rFonts w:asciiTheme="minorHAnsi" w:hAnsiTheme="minorHAnsi"/>
          <w:sz w:val="22"/>
          <w:szCs w:val="22"/>
        </w:rPr>
        <w:t xml:space="preserve">Article </w:t>
      </w:r>
      <w:r w:rsidR="00A57075" w:rsidRPr="00656C25">
        <w:rPr>
          <w:rFonts w:asciiTheme="minorHAnsi" w:hAnsiTheme="minorHAnsi"/>
          <w:sz w:val="22"/>
          <w:szCs w:val="22"/>
        </w:rPr>
        <w:t>19</w:t>
      </w:r>
      <w:r w:rsidR="00A57075" w:rsidRPr="00A57075">
        <w:rPr>
          <w:rFonts w:asciiTheme="minorHAnsi" w:hAnsiTheme="minorHAnsi"/>
          <w:sz w:val="22"/>
          <w:szCs w:val="22"/>
        </w:rPr>
        <w:t xml:space="preserve"> </w:t>
      </w:r>
      <w:r w:rsidR="007257E0" w:rsidRPr="00A57075">
        <w:rPr>
          <w:rFonts w:asciiTheme="minorHAnsi" w:hAnsiTheme="minorHAnsi"/>
          <w:sz w:val="22"/>
          <w:szCs w:val="22"/>
        </w:rPr>
        <w:t>of this Contract</w:t>
      </w:r>
      <w:r w:rsidR="007257E0" w:rsidRPr="003265AC">
        <w:rPr>
          <w:rFonts w:asciiTheme="minorHAnsi" w:hAnsiTheme="minorHAnsi"/>
          <w:sz w:val="22"/>
          <w:szCs w:val="22"/>
        </w:rPr>
        <w:t>.</w:t>
      </w:r>
    </w:p>
    <w:p w14:paraId="33B566BE" w14:textId="0BE2DD57" w:rsidR="00F86F6E" w:rsidRPr="00FB264E" w:rsidRDefault="00237368" w:rsidP="00656C25">
      <w:pPr>
        <w:pStyle w:val="Naslov1"/>
        <w:spacing w:before="240" w:line="240" w:lineRule="auto"/>
        <w:ind w:right="0"/>
        <w:jc w:val="center"/>
        <w:rPr>
          <w:color w:val="0E6EB6"/>
        </w:rPr>
      </w:pPr>
      <w:r w:rsidRPr="00FB264E">
        <w:rPr>
          <w:color w:val="0E6EB6"/>
        </w:rPr>
        <w:t xml:space="preserve">Article </w:t>
      </w:r>
      <w:r w:rsidR="00A57075" w:rsidRPr="00FB264E">
        <w:rPr>
          <w:color w:val="0E6EB6"/>
        </w:rPr>
        <w:t>1</w:t>
      </w:r>
      <w:r w:rsidR="00A57075">
        <w:rPr>
          <w:color w:val="0E6EB6"/>
        </w:rPr>
        <w:t>8</w:t>
      </w:r>
    </w:p>
    <w:p w14:paraId="513361FC" w14:textId="76CE9451" w:rsidR="00F86F6E" w:rsidRPr="00C122B4" w:rsidRDefault="00F86F6E" w:rsidP="00656C25">
      <w:pPr>
        <w:pStyle w:val="Naslov1"/>
        <w:spacing w:before="240" w:after="120" w:line="240" w:lineRule="auto"/>
        <w:ind w:right="0"/>
        <w:jc w:val="center"/>
      </w:pPr>
      <w:r w:rsidRPr="005808E6">
        <w:t xml:space="preserve">Modifications of the </w:t>
      </w:r>
      <w:r w:rsidR="00AA7EE5">
        <w:t>Project</w:t>
      </w:r>
    </w:p>
    <w:p w14:paraId="306E5622" w14:textId="53A7A05E" w:rsidR="00A90A0D" w:rsidRPr="000C15A2" w:rsidRDefault="00A90A0D" w:rsidP="00656C25">
      <w:pPr>
        <w:pStyle w:val="Odlomakpopisa"/>
        <w:numPr>
          <w:ilvl w:val="0"/>
          <w:numId w:val="18"/>
        </w:numPr>
        <w:spacing w:before="0" w:after="0"/>
        <w:rPr>
          <w:rFonts w:asciiTheme="minorHAnsi" w:hAnsiTheme="minorHAnsi"/>
          <w:sz w:val="22"/>
          <w:szCs w:val="22"/>
        </w:rPr>
      </w:pPr>
      <w:r>
        <w:rPr>
          <w:rFonts w:asciiTheme="minorHAnsi" w:hAnsiTheme="minorHAnsi"/>
          <w:sz w:val="22"/>
          <w:szCs w:val="22"/>
        </w:rPr>
        <w:t xml:space="preserve">Any modification of the </w:t>
      </w:r>
      <w:r w:rsidR="00E171C7">
        <w:rPr>
          <w:rFonts w:asciiTheme="minorHAnsi" w:hAnsiTheme="minorHAnsi"/>
          <w:sz w:val="22"/>
          <w:szCs w:val="22"/>
        </w:rPr>
        <w:t>Small Project</w:t>
      </w:r>
      <w:r>
        <w:rPr>
          <w:rFonts w:asciiTheme="minorHAnsi" w:hAnsiTheme="minorHAnsi"/>
          <w:sz w:val="22"/>
          <w:szCs w:val="22"/>
        </w:rPr>
        <w:t xml:space="preserve"> shall be submitted to the </w:t>
      </w:r>
      <w:r w:rsidR="00350CD9">
        <w:rPr>
          <w:rFonts w:asciiTheme="minorHAnsi" w:hAnsiTheme="minorHAnsi"/>
          <w:sz w:val="22"/>
          <w:szCs w:val="22"/>
        </w:rPr>
        <w:t xml:space="preserve">SPFB </w:t>
      </w:r>
      <w:r>
        <w:rPr>
          <w:rFonts w:asciiTheme="minorHAnsi" w:hAnsiTheme="minorHAnsi"/>
          <w:sz w:val="22"/>
          <w:szCs w:val="22"/>
        </w:rPr>
        <w:t xml:space="preserve">by the </w:t>
      </w:r>
      <w:r w:rsidR="00350CD9">
        <w:rPr>
          <w:rFonts w:asciiTheme="minorHAnsi" w:hAnsiTheme="minorHAnsi"/>
          <w:sz w:val="22"/>
          <w:szCs w:val="22"/>
        </w:rPr>
        <w:t>FR</w:t>
      </w:r>
      <w:r w:rsidR="00CC1E66">
        <w:rPr>
          <w:rFonts w:asciiTheme="minorHAnsi" w:hAnsiTheme="minorHAnsi"/>
          <w:sz w:val="22"/>
          <w:szCs w:val="22"/>
        </w:rPr>
        <w:t>s</w:t>
      </w:r>
      <w:r w:rsidR="00350CD9">
        <w:rPr>
          <w:rFonts w:asciiTheme="minorHAnsi" w:hAnsiTheme="minorHAnsi"/>
          <w:sz w:val="22"/>
          <w:szCs w:val="22"/>
        </w:rPr>
        <w:t xml:space="preserve"> </w:t>
      </w:r>
      <w:r w:rsidR="00175199">
        <w:rPr>
          <w:rFonts w:asciiTheme="minorHAnsi" w:hAnsiTheme="minorHAnsi"/>
          <w:sz w:val="22"/>
          <w:szCs w:val="22"/>
        </w:rPr>
        <w:t xml:space="preserve">on joint level </w:t>
      </w:r>
      <w:r>
        <w:rPr>
          <w:rFonts w:asciiTheme="minorHAnsi" w:hAnsiTheme="minorHAnsi"/>
          <w:sz w:val="22"/>
          <w:szCs w:val="22"/>
        </w:rPr>
        <w:t xml:space="preserve">via </w:t>
      </w:r>
      <w:r w:rsidR="00282F61">
        <w:rPr>
          <w:rFonts w:asciiTheme="minorHAnsi" w:hAnsiTheme="minorHAnsi"/>
          <w:sz w:val="22"/>
          <w:szCs w:val="22"/>
        </w:rPr>
        <w:t>e-mail</w:t>
      </w:r>
      <w:r w:rsidRPr="00C122B4">
        <w:rPr>
          <w:rFonts w:asciiTheme="minorHAnsi" w:hAnsiTheme="minorHAnsi"/>
          <w:sz w:val="22"/>
          <w:szCs w:val="22"/>
        </w:rPr>
        <w:t xml:space="preserve">. The </w:t>
      </w:r>
      <w:r w:rsidR="00E171C7">
        <w:rPr>
          <w:rFonts w:asciiTheme="minorHAnsi" w:hAnsiTheme="minorHAnsi"/>
          <w:sz w:val="22"/>
          <w:szCs w:val="22"/>
        </w:rPr>
        <w:t>Small Project</w:t>
      </w:r>
      <w:r w:rsidRPr="00C122B4">
        <w:rPr>
          <w:rFonts w:asciiTheme="minorHAnsi" w:hAnsiTheme="minorHAnsi"/>
          <w:sz w:val="22"/>
          <w:szCs w:val="22"/>
        </w:rPr>
        <w:t xml:space="preserve"> can be modified only during its implementation period</w:t>
      </w:r>
      <w:r w:rsidR="00282F61">
        <w:rPr>
          <w:rFonts w:asciiTheme="minorHAnsi" w:hAnsiTheme="minorHAnsi"/>
          <w:sz w:val="22"/>
          <w:szCs w:val="22"/>
        </w:rPr>
        <w:t xml:space="preserve"> only once</w:t>
      </w:r>
      <w:r w:rsidRPr="00C122B4">
        <w:rPr>
          <w:rFonts w:asciiTheme="minorHAnsi" w:hAnsiTheme="minorHAnsi"/>
          <w:sz w:val="22"/>
          <w:szCs w:val="22"/>
        </w:rPr>
        <w:t>.</w:t>
      </w:r>
    </w:p>
    <w:p w14:paraId="13EB221B" w14:textId="24D05830" w:rsidR="00A90A0D" w:rsidRPr="00C122B4" w:rsidRDefault="00A90A0D" w:rsidP="00656C25">
      <w:pPr>
        <w:numPr>
          <w:ilvl w:val="0"/>
          <w:numId w:val="18"/>
        </w:numPr>
        <w:spacing w:before="0" w:after="0"/>
        <w:rPr>
          <w:rFonts w:asciiTheme="minorHAnsi" w:hAnsiTheme="minorHAnsi"/>
          <w:sz w:val="22"/>
          <w:szCs w:val="22"/>
        </w:rPr>
      </w:pPr>
      <w:r>
        <w:rPr>
          <w:rFonts w:asciiTheme="minorHAnsi" w:hAnsiTheme="minorHAnsi"/>
          <w:sz w:val="22"/>
          <w:szCs w:val="22"/>
        </w:rPr>
        <w:t xml:space="preserve">The modifications of the </w:t>
      </w:r>
      <w:r w:rsidR="00E171C7">
        <w:rPr>
          <w:rFonts w:asciiTheme="minorHAnsi" w:hAnsiTheme="minorHAnsi"/>
          <w:sz w:val="22"/>
          <w:szCs w:val="22"/>
        </w:rPr>
        <w:t>Small Project</w:t>
      </w:r>
      <w:r w:rsidRPr="00C122B4">
        <w:rPr>
          <w:rFonts w:asciiTheme="minorHAnsi" w:hAnsiTheme="minorHAnsi"/>
          <w:sz w:val="22"/>
          <w:szCs w:val="22"/>
        </w:rPr>
        <w:t xml:space="preserve"> cannot affect the basic pur</w:t>
      </w:r>
      <w:r>
        <w:rPr>
          <w:rFonts w:asciiTheme="minorHAnsi" w:hAnsiTheme="minorHAnsi"/>
          <w:sz w:val="22"/>
          <w:szCs w:val="22"/>
        </w:rPr>
        <w:t xml:space="preserve">pose of the </w:t>
      </w:r>
      <w:r w:rsidR="00E171C7">
        <w:rPr>
          <w:rFonts w:asciiTheme="minorHAnsi" w:hAnsiTheme="minorHAnsi"/>
          <w:sz w:val="22"/>
          <w:szCs w:val="22"/>
        </w:rPr>
        <w:t>Small Project</w:t>
      </w:r>
      <w:r w:rsidR="00803779">
        <w:rPr>
          <w:rFonts w:asciiTheme="minorHAnsi" w:hAnsiTheme="minorHAnsi"/>
          <w:sz w:val="22"/>
          <w:szCs w:val="22"/>
        </w:rPr>
        <w:t xml:space="preserve"> and</w:t>
      </w:r>
      <w:r>
        <w:rPr>
          <w:rFonts w:asciiTheme="minorHAnsi" w:hAnsiTheme="minorHAnsi"/>
          <w:sz w:val="22"/>
          <w:szCs w:val="22"/>
        </w:rPr>
        <w:t xml:space="preserve"> the grant award decision</w:t>
      </w:r>
      <w:r w:rsidR="00803779">
        <w:rPr>
          <w:rFonts w:asciiTheme="minorHAnsi" w:hAnsiTheme="minorHAnsi"/>
          <w:sz w:val="22"/>
          <w:szCs w:val="22"/>
        </w:rPr>
        <w:t>.</w:t>
      </w:r>
    </w:p>
    <w:p w14:paraId="3E8831C9" w14:textId="3DCCA579" w:rsidR="00A90A0D" w:rsidRPr="00476693" w:rsidRDefault="00A90A0D" w:rsidP="00656C25">
      <w:pPr>
        <w:numPr>
          <w:ilvl w:val="0"/>
          <w:numId w:val="18"/>
        </w:numPr>
        <w:spacing w:before="0" w:after="0"/>
        <w:rPr>
          <w:rFonts w:asciiTheme="minorHAnsi" w:hAnsiTheme="minorHAnsi"/>
          <w:sz w:val="22"/>
          <w:szCs w:val="22"/>
        </w:rPr>
      </w:pPr>
      <w:r>
        <w:rPr>
          <w:rFonts w:asciiTheme="minorHAnsi" w:hAnsiTheme="minorHAnsi"/>
          <w:sz w:val="22"/>
          <w:szCs w:val="22"/>
        </w:rPr>
        <w:t xml:space="preserve">The following modifications are considered major modifications of the </w:t>
      </w:r>
      <w:r w:rsidR="00E171C7">
        <w:rPr>
          <w:rFonts w:asciiTheme="minorHAnsi" w:hAnsiTheme="minorHAnsi"/>
          <w:sz w:val="22"/>
          <w:szCs w:val="22"/>
        </w:rPr>
        <w:t>Small Project</w:t>
      </w:r>
      <w:r>
        <w:rPr>
          <w:rFonts w:asciiTheme="minorHAnsi" w:hAnsiTheme="minorHAnsi"/>
          <w:sz w:val="22"/>
          <w:szCs w:val="22"/>
        </w:rPr>
        <w:t xml:space="preserve"> and require written approval by the </w:t>
      </w:r>
      <w:r w:rsidR="00C81D79">
        <w:rPr>
          <w:rFonts w:asciiTheme="minorHAnsi" w:hAnsiTheme="minorHAnsi"/>
          <w:sz w:val="22"/>
          <w:szCs w:val="22"/>
        </w:rPr>
        <w:t>SPF</w:t>
      </w:r>
      <w:r w:rsidR="00BC7C82">
        <w:rPr>
          <w:rFonts w:asciiTheme="minorHAnsi" w:hAnsiTheme="minorHAnsi"/>
          <w:sz w:val="22"/>
          <w:szCs w:val="22"/>
        </w:rPr>
        <w:t>B</w:t>
      </w:r>
      <w:r w:rsidRPr="00476693">
        <w:rPr>
          <w:rFonts w:asciiTheme="minorHAnsi" w:hAnsiTheme="minorHAnsi"/>
          <w:sz w:val="22"/>
          <w:szCs w:val="22"/>
        </w:rPr>
        <w:t>:</w:t>
      </w:r>
    </w:p>
    <w:p w14:paraId="5C3C3454" w14:textId="0FC1B87F" w:rsidR="00A90A0D" w:rsidRDefault="00A90A0D" w:rsidP="00656C25">
      <w:pPr>
        <w:pStyle w:val="Odlomakpopisa"/>
        <w:numPr>
          <w:ilvl w:val="0"/>
          <w:numId w:val="20"/>
        </w:numPr>
        <w:spacing w:before="0" w:after="0"/>
        <w:ind w:left="1077" w:hanging="357"/>
        <w:rPr>
          <w:rFonts w:asciiTheme="minorHAnsi" w:hAnsiTheme="minorHAnsi"/>
          <w:sz w:val="22"/>
          <w:szCs w:val="22"/>
        </w:rPr>
      </w:pPr>
      <w:r>
        <w:rPr>
          <w:rFonts w:asciiTheme="minorHAnsi" w:hAnsiTheme="minorHAnsi"/>
          <w:sz w:val="22"/>
          <w:szCs w:val="22"/>
        </w:rPr>
        <w:t xml:space="preserve">prolongation of the </w:t>
      </w:r>
      <w:r w:rsidR="00E171C7">
        <w:rPr>
          <w:rFonts w:asciiTheme="minorHAnsi" w:hAnsiTheme="minorHAnsi"/>
          <w:sz w:val="22"/>
          <w:szCs w:val="22"/>
        </w:rPr>
        <w:t>Small Project</w:t>
      </w:r>
      <w:r>
        <w:rPr>
          <w:rFonts w:asciiTheme="minorHAnsi" w:hAnsiTheme="minorHAnsi"/>
          <w:sz w:val="22"/>
          <w:szCs w:val="22"/>
        </w:rPr>
        <w:t xml:space="preserve"> implementation period;</w:t>
      </w:r>
    </w:p>
    <w:p w14:paraId="4AC6D7CA" w14:textId="26BEC5E7" w:rsidR="00D74C57" w:rsidRPr="00300323" w:rsidRDefault="00A90A0D" w:rsidP="00656C25">
      <w:pPr>
        <w:pStyle w:val="Odlomakpopisa"/>
        <w:numPr>
          <w:ilvl w:val="0"/>
          <w:numId w:val="20"/>
        </w:numPr>
        <w:spacing w:before="0" w:after="0"/>
        <w:ind w:left="1077" w:hanging="357"/>
        <w:rPr>
          <w:rFonts w:asciiTheme="minorHAnsi" w:hAnsiTheme="minorHAnsi"/>
          <w:sz w:val="22"/>
          <w:szCs w:val="22"/>
        </w:rPr>
      </w:pPr>
      <w:r>
        <w:rPr>
          <w:rFonts w:asciiTheme="minorHAnsi" w:hAnsiTheme="minorHAnsi"/>
          <w:sz w:val="22"/>
          <w:szCs w:val="22"/>
        </w:rPr>
        <w:t>changes related to indicators</w:t>
      </w:r>
      <w:r w:rsidR="00300323">
        <w:rPr>
          <w:rFonts w:asciiTheme="minorHAnsi" w:hAnsiTheme="minorHAnsi"/>
          <w:sz w:val="22"/>
          <w:szCs w:val="22"/>
        </w:rPr>
        <w:t>.</w:t>
      </w:r>
    </w:p>
    <w:p w14:paraId="672A6FFE" w14:textId="44C5A470" w:rsidR="00A90A0D" w:rsidRDefault="00A90A0D" w:rsidP="00656C25">
      <w:pPr>
        <w:pStyle w:val="Odlomakpopisa"/>
        <w:numPr>
          <w:ilvl w:val="0"/>
          <w:numId w:val="18"/>
        </w:numPr>
        <w:spacing w:before="0" w:after="0"/>
        <w:rPr>
          <w:rFonts w:asciiTheme="minorHAnsi" w:hAnsiTheme="minorHAnsi"/>
          <w:sz w:val="22"/>
          <w:szCs w:val="22"/>
        </w:rPr>
      </w:pPr>
      <w:bookmarkStart w:id="9" w:name="_Hlk164327498"/>
      <w:r>
        <w:rPr>
          <w:rFonts w:asciiTheme="minorHAnsi" w:hAnsiTheme="minorHAnsi"/>
          <w:sz w:val="22"/>
          <w:szCs w:val="22"/>
        </w:rPr>
        <w:t>Detailed procedure</w:t>
      </w:r>
      <w:r w:rsidR="00D25743">
        <w:rPr>
          <w:rFonts w:asciiTheme="minorHAnsi" w:hAnsiTheme="minorHAnsi"/>
          <w:sz w:val="22"/>
          <w:szCs w:val="22"/>
        </w:rPr>
        <w:t>s</w:t>
      </w:r>
      <w:r>
        <w:rPr>
          <w:rFonts w:asciiTheme="minorHAnsi" w:hAnsiTheme="minorHAnsi"/>
          <w:sz w:val="22"/>
          <w:szCs w:val="22"/>
        </w:rPr>
        <w:t xml:space="preserve"> and deadlines for </w:t>
      </w:r>
      <w:r w:rsidR="00E171C7">
        <w:rPr>
          <w:rFonts w:asciiTheme="minorHAnsi" w:hAnsiTheme="minorHAnsi"/>
          <w:sz w:val="22"/>
          <w:szCs w:val="22"/>
        </w:rPr>
        <w:t>Small Project</w:t>
      </w:r>
      <w:r>
        <w:rPr>
          <w:rFonts w:asciiTheme="minorHAnsi" w:hAnsiTheme="minorHAnsi"/>
          <w:sz w:val="22"/>
          <w:szCs w:val="22"/>
        </w:rPr>
        <w:t xml:space="preserve"> modifications are given in </w:t>
      </w:r>
      <w:r w:rsidR="00282F61">
        <w:rPr>
          <w:rFonts w:asciiTheme="minorHAnsi" w:hAnsiTheme="minorHAnsi"/>
          <w:sz w:val="22"/>
          <w:szCs w:val="22"/>
        </w:rPr>
        <w:t xml:space="preserve">EmBRACE </w:t>
      </w:r>
      <w:r w:rsidR="00CF07BB" w:rsidRPr="00CF07BB">
        <w:rPr>
          <w:rFonts w:asciiTheme="minorHAnsi" w:hAnsiTheme="minorHAnsi"/>
          <w:sz w:val="22"/>
          <w:szCs w:val="22"/>
        </w:rPr>
        <w:t>Reporting manual</w:t>
      </w:r>
      <w:bookmarkEnd w:id="9"/>
      <w:r>
        <w:rPr>
          <w:rFonts w:asciiTheme="minorHAnsi" w:hAnsiTheme="minorHAnsi"/>
          <w:sz w:val="22"/>
          <w:szCs w:val="22"/>
        </w:rPr>
        <w:t>.</w:t>
      </w:r>
    </w:p>
    <w:p w14:paraId="621742E1" w14:textId="64D2C82E" w:rsidR="00A90A0D" w:rsidRPr="0058673E" w:rsidRDefault="00A90A0D" w:rsidP="00656C25">
      <w:pPr>
        <w:pStyle w:val="Odlomakpopisa"/>
        <w:numPr>
          <w:ilvl w:val="0"/>
          <w:numId w:val="18"/>
        </w:numPr>
        <w:spacing w:before="0" w:after="0"/>
        <w:rPr>
          <w:rFonts w:asciiTheme="minorHAnsi" w:hAnsiTheme="minorHAnsi"/>
          <w:sz w:val="22"/>
          <w:szCs w:val="22"/>
        </w:rPr>
      </w:pPr>
      <w:r w:rsidRPr="0058673E">
        <w:rPr>
          <w:rFonts w:asciiTheme="minorHAnsi" w:hAnsiTheme="minorHAnsi"/>
          <w:sz w:val="22"/>
          <w:szCs w:val="22"/>
        </w:rPr>
        <w:t xml:space="preserve">In case of </w:t>
      </w:r>
      <w:r w:rsidR="00E171C7" w:rsidRPr="0058673E">
        <w:rPr>
          <w:rFonts w:asciiTheme="minorHAnsi" w:hAnsiTheme="minorHAnsi"/>
          <w:sz w:val="22"/>
          <w:szCs w:val="22"/>
        </w:rPr>
        <w:t>Small Project</w:t>
      </w:r>
      <w:r w:rsidRPr="0058673E">
        <w:rPr>
          <w:rFonts w:asciiTheme="minorHAnsi" w:hAnsiTheme="minorHAnsi"/>
          <w:sz w:val="22"/>
          <w:szCs w:val="22"/>
        </w:rPr>
        <w:t xml:space="preserve"> modifications affecting the content of the Contract</w:t>
      </w:r>
      <w:r w:rsidR="00D25743" w:rsidRPr="0058673E">
        <w:rPr>
          <w:rFonts w:asciiTheme="minorHAnsi" w:hAnsiTheme="minorHAnsi"/>
          <w:sz w:val="22"/>
          <w:szCs w:val="22"/>
        </w:rPr>
        <w:t>,</w:t>
      </w:r>
      <w:r w:rsidRPr="0058673E">
        <w:rPr>
          <w:rFonts w:asciiTheme="minorHAnsi" w:hAnsiTheme="minorHAnsi"/>
          <w:sz w:val="22"/>
          <w:szCs w:val="22"/>
        </w:rPr>
        <w:t xml:space="preserve"> an Addendum to the Contract shall be issued.</w:t>
      </w:r>
    </w:p>
    <w:p w14:paraId="3F90738E" w14:textId="0517A6AF" w:rsidR="00F86F6E" w:rsidRPr="00FB264E" w:rsidRDefault="00F86F6E" w:rsidP="00656C25">
      <w:pPr>
        <w:pStyle w:val="Naslov1"/>
        <w:spacing w:before="240" w:line="240" w:lineRule="auto"/>
        <w:ind w:right="0"/>
        <w:jc w:val="center"/>
        <w:rPr>
          <w:color w:val="0E6EB6"/>
        </w:rPr>
      </w:pPr>
      <w:r w:rsidRPr="00FB264E">
        <w:rPr>
          <w:color w:val="0E6EB6"/>
        </w:rPr>
        <w:t xml:space="preserve">Article </w:t>
      </w:r>
      <w:r w:rsidR="00A57075">
        <w:rPr>
          <w:color w:val="0E6EB6"/>
        </w:rPr>
        <w:t>19</w:t>
      </w:r>
    </w:p>
    <w:p w14:paraId="23ADD732" w14:textId="77777777" w:rsidR="00F86F6E" w:rsidRPr="00D14582" w:rsidRDefault="00F86F6E" w:rsidP="00656C25">
      <w:pPr>
        <w:pStyle w:val="Naslov1"/>
        <w:spacing w:before="240" w:after="120" w:line="240" w:lineRule="auto"/>
        <w:ind w:right="0"/>
        <w:jc w:val="center"/>
      </w:pPr>
      <w:r>
        <w:t xml:space="preserve">Termination of the </w:t>
      </w:r>
      <w:r w:rsidRPr="00D14582">
        <w:t>Contract</w:t>
      </w:r>
    </w:p>
    <w:p w14:paraId="5F254D03" w14:textId="3BB54B8E" w:rsidR="00F86F6E" w:rsidRPr="00165468" w:rsidRDefault="00F86F6E" w:rsidP="00656C25">
      <w:pPr>
        <w:pStyle w:val="Odlomakpopisa"/>
        <w:numPr>
          <w:ilvl w:val="0"/>
          <w:numId w:val="33"/>
        </w:numPr>
        <w:spacing w:before="0" w:after="200"/>
        <w:rPr>
          <w:rFonts w:asciiTheme="minorHAnsi" w:hAnsiTheme="minorHAnsi"/>
          <w:sz w:val="22"/>
          <w:szCs w:val="22"/>
        </w:rPr>
      </w:pPr>
      <w:r w:rsidRPr="00195911">
        <w:rPr>
          <w:rFonts w:asciiTheme="minorHAnsi" w:hAnsiTheme="minorHAnsi"/>
          <w:sz w:val="22"/>
          <w:szCs w:val="22"/>
        </w:rPr>
        <w:t xml:space="preserve">The </w:t>
      </w:r>
      <w:r w:rsidR="00350CD9">
        <w:rPr>
          <w:rFonts w:asciiTheme="minorHAnsi" w:hAnsiTheme="minorHAnsi"/>
          <w:sz w:val="22"/>
          <w:szCs w:val="22"/>
        </w:rPr>
        <w:t xml:space="preserve">SPFB </w:t>
      </w:r>
      <w:r w:rsidRPr="00195911">
        <w:rPr>
          <w:rFonts w:asciiTheme="minorHAnsi" w:hAnsiTheme="minorHAnsi"/>
          <w:sz w:val="22"/>
          <w:szCs w:val="22"/>
        </w:rPr>
        <w:t>may terminate the Contract and demand the repayment of Programme co-financing in full or in part</w:t>
      </w:r>
      <w:r w:rsidR="00E02C00">
        <w:rPr>
          <w:rFonts w:asciiTheme="minorHAnsi" w:hAnsiTheme="minorHAnsi"/>
          <w:sz w:val="22"/>
          <w:szCs w:val="22"/>
        </w:rPr>
        <w:t>, by giving a 30</w:t>
      </w:r>
      <w:r w:rsidR="009028AB">
        <w:rPr>
          <w:rFonts w:asciiTheme="minorHAnsi" w:hAnsiTheme="minorHAnsi"/>
          <w:sz w:val="22"/>
          <w:szCs w:val="22"/>
        </w:rPr>
        <w:t>-</w:t>
      </w:r>
      <w:r w:rsidR="00E02C00">
        <w:rPr>
          <w:rFonts w:asciiTheme="minorHAnsi" w:hAnsiTheme="minorHAnsi"/>
          <w:sz w:val="22"/>
          <w:szCs w:val="22"/>
        </w:rPr>
        <w:t>day written</w:t>
      </w:r>
      <w:r w:rsidRPr="004B6EF4">
        <w:rPr>
          <w:rFonts w:asciiTheme="minorHAnsi" w:hAnsiTheme="minorHAnsi"/>
          <w:sz w:val="22"/>
          <w:szCs w:val="22"/>
        </w:rPr>
        <w:t xml:space="preserve"> notice and</w:t>
      </w:r>
      <w:r w:rsidR="00C94DC6">
        <w:rPr>
          <w:rFonts w:asciiTheme="minorHAnsi" w:hAnsiTheme="minorHAnsi"/>
          <w:sz w:val="22"/>
          <w:szCs w:val="22"/>
        </w:rPr>
        <w:t xml:space="preserve"> </w:t>
      </w:r>
      <w:r w:rsidRPr="00165468">
        <w:rPr>
          <w:rFonts w:asciiTheme="minorHAnsi" w:hAnsiTheme="minorHAnsi"/>
          <w:sz w:val="22"/>
          <w:szCs w:val="22"/>
        </w:rPr>
        <w:t>without paying compensation of any kind</w:t>
      </w:r>
      <w:r>
        <w:rPr>
          <w:rFonts w:asciiTheme="minorHAnsi" w:hAnsiTheme="minorHAnsi"/>
          <w:sz w:val="22"/>
          <w:szCs w:val="22"/>
        </w:rPr>
        <w:t xml:space="preserve">, </w:t>
      </w:r>
      <w:r w:rsidRPr="00165468">
        <w:rPr>
          <w:rFonts w:asciiTheme="minorHAnsi" w:hAnsiTheme="minorHAnsi"/>
          <w:sz w:val="22"/>
          <w:szCs w:val="22"/>
        </w:rPr>
        <w:t>if:</w:t>
      </w:r>
    </w:p>
    <w:p w14:paraId="3508609B" w14:textId="10384F0F" w:rsidR="00F86F6E" w:rsidRPr="00C67FE3" w:rsidRDefault="00320322" w:rsidP="00656C25">
      <w:pPr>
        <w:pStyle w:val="Odlomakpopisa"/>
        <w:numPr>
          <w:ilvl w:val="0"/>
          <w:numId w:val="6"/>
        </w:numPr>
        <w:spacing w:before="0" w:after="200"/>
        <w:rPr>
          <w:rFonts w:asciiTheme="minorHAnsi" w:hAnsiTheme="minorHAnsi"/>
          <w:sz w:val="22"/>
          <w:szCs w:val="22"/>
        </w:rPr>
      </w:pPr>
      <w:r>
        <w:rPr>
          <w:rFonts w:asciiTheme="minorHAnsi" w:hAnsiTheme="minorHAnsi"/>
          <w:sz w:val="22"/>
          <w:szCs w:val="22"/>
        </w:rPr>
        <w:t>t</w:t>
      </w:r>
      <w:r w:rsidR="00F86F6E" w:rsidRPr="00C67FE3">
        <w:rPr>
          <w:rFonts w:asciiTheme="minorHAnsi" w:hAnsiTheme="minorHAnsi"/>
          <w:sz w:val="22"/>
          <w:szCs w:val="22"/>
        </w:rPr>
        <w:t>he</w:t>
      </w:r>
      <w:r w:rsidR="00F410D0">
        <w:rPr>
          <w:rFonts w:asciiTheme="minorHAnsi" w:hAnsiTheme="minorHAnsi"/>
          <w:sz w:val="22"/>
          <w:szCs w:val="22"/>
        </w:rPr>
        <w:t xml:space="preserve"> </w:t>
      </w:r>
      <w:r w:rsidR="00350CD9">
        <w:rPr>
          <w:rFonts w:asciiTheme="minorHAnsi" w:hAnsiTheme="minorHAnsi"/>
          <w:sz w:val="22"/>
          <w:szCs w:val="22"/>
        </w:rPr>
        <w:t xml:space="preserve">FR </w:t>
      </w:r>
      <w:r w:rsidR="00F86F6E" w:rsidRPr="00C67FE3">
        <w:rPr>
          <w:rFonts w:asciiTheme="minorHAnsi" w:hAnsiTheme="minorHAnsi"/>
          <w:sz w:val="22"/>
          <w:szCs w:val="22"/>
        </w:rPr>
        <w:t xml:space="preserve">provide false or incomplete information required in the selection procedure or in the implementation of the </w:t>
      </w:r>
      <w:r w:rsidR="00E171C7">
        <w:rPr>
          <w:rFonts w:asciiTheme="minorHAnsi" w:hAnsiTheme="minorHAnsi"/>
          <w:sz w:val="22"/>
          <w:szCs w:val="22"/>
        </w:rPr>
        <w:t>Small Project</w:t>
      </w:r>
      <w:r w:rsidR="00F86F6E" w:rsidRPr="00C67FE3">
        <w:rPr>
          <w:rFonts w:asciiTheme="minorHAnsi" w:hAnsiTheme="minorHAnsi"/>
          <w:sz w:val="22"/>
          <w:szCs w:val="22"/>
        </w:rPr>
        <w:t>;</w:t>
      </w:r>
    </w:p>
    <w:p w14:paraId="1D6EDF18" w14:textId="6988CA72"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Theme="minorHAnsi" w:hAnsiTheme="minorHAnsi"/>
          <w:sz w:val="22"/>
          <w:szCs w:val="22"/>
        </w:rPr>
        <w:t xml:space="preserve">the </w:t>
      </w:r>
      <w:r w:rsidR="00350CD9">
        <w:rPr>
          <w:rFonts w:asciiTheme="minorHAnsi" w:hAnsiTheme="minorHAnsi"/>
          <w:sz w:val="22"/>
          <w:szCs w:val="22"/>
        </w:rPr>
        <w:t xml:space="preserve">FR </w:t>
      </w:r>
      <w:r w:rsidRPr="00C67FE3">
        <w:rPr>
          <w:rFonts w:asciiTheme="minorHAnsi" w:hAnsiTheme="minorHAnsi"/>
          <w:sz w:val="22"/>
          <w:szCs w:val="22"/>
        </w:rPr>
        <w:t>fails to fulfil any condition or obligation resulting from the Contract;</w:t>
      </w:r>
    </w:p>
    <w:p w14:paraId="41716BD1" w14:textId="78A23DA2"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Theme="minorHAnsi" w:hAnsiTheme="minorHAnsi"/>
          <w:sz w:val="22"/>
          <w:szCs w:val="22"/>
        </w:rPr>
        <w:lastRenderedPageBreak/>
        <w:t xml:space="preserve">the </w:t>
      </w:r>
      <w:r w:rsidR="00350CD9">
        <w:rPr>
          <w:rFonts w:asciiTheme="minorHAnsi" w:hAnsiTheme="minorHAnsi"/>
          <w:sz w:val="22"/>
          <w:szCs w:val="22"/>
        </w:rPr>
        <w:t xml:space="preserve">FR </w:t>
      </w:r>
      <w:r w:rsidRPr="00C67FE3">
        <w:rPr>
          <w:rFonts w:asciiTheme="minorHAnsi" w:hAnsiTheme="minorHAnsi"/>
          <w:sz w:val="22"/>
          <w:szCs w:val="22"/>
        </w:rPr>
        <w:t>becomes insolvent, is having its affairs administered by the courts, has entered into an arrangement with creditors, has suspended business activities, is the subject to bankruptcy proceedings or proceedings concerning those matters or is in any other analogous situation;</w:t>
      </w:r>
    </w:p>
    <w:p w14:paraId="3742116F" w14:textId="18695089"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Theme="minorHAnsi" w:hAnsiTheme="minorHAnsi"/>
          <w:sz w:val="22"/>
          <w:szCs w:val="22"/>
        </w:rPr>
        <w:t xml:space="preserve">the </w:t>
      </w:r>
      <w:r w:rsidR="00EA06B9">
        <w:rPr>
          <w:rFonts w:asciiTheme="minorHAnsi" w:hAnsiTheme="minorHAnsi"/>
          <w:sz w:val="22"/>
          <w:szCs w:val="22"/>
        </w:rPr>
        <w:t>Final Recipient</w:t>
      </w:r>
      <w:r w:rsidRPr="00C67FE3">
        <w:rPr>
          <w:rFonts w:asciiTheme="minorHAnsi" w:hAnsiTheme="minorHAnsi"/>
          <w:sz w:val="22"/>
          <w:szCs w:val="22"/>
        </w:rPr>
        <w:t>, or any related person</w:t>
      </w:r>
      <w:r w:rsidRPr="00C67FE3">
        <w:rPr>
          <w:rStyle w:val="Referencafusnote"/>
          <w:rFonts w:asciiTheme="minorHAnsi" w:hAnsiTheme="minorHAnsi"/>
          <w:sz w:val="22"/>
          <w:szCs w:val="22"/>
        </w:rPr>
        <w:footnoteReference w:id="1"/>
      </w:r>
      <w:r w:rsidRPr="00C67FE3">
        <w:rPr>
          <w:rFonts w:asciiTheme="minorHAnsi" w:hAnsiTheme="minorHAnsi"/>
          <w:sz w:val="22"/>
          <w:szCs w:val="22"/>
        </w:rPr>
        <w:t>, have committed fraud or are involved in any illegal activity detrimental to the European Union’s financial interests;</w:t>
      </w:r>
    </w:p>
    <w:p w14:paraId="7CA3A75D" w14:textId="1D9CCF5B"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Theme="minorHAnsi" w:hAnsiTheme="minorHAnsi"/>
          <w:sz w:val="22"/>
          <w:szCs w:val="22"/>
        </w:rPr>
        <w:t xml:space="preserve">a change in </w:t>
      </w:r>
      <w:r w:rsidR="00320322">
        <w:rPr>
          <w:rFonts w:asciiTheme="minorHAnsi" w:hAnsiTheme="minorHAnsi"/>
          <w:sz w:val="22"/>
          <w:szCs w:val="22"/>
        </w:rPr>
        <w:t xml:space="preserve">the </w:t>
      </w:r>
      <w:r w:rsidR="00350CD9">
        <w:rPr>
          <w:rFonts w:asciiTheme="minorHAnsi" w:hAnsiTheme="minorHAnsi"/>
          <w:sz w:val="22"/>
          <w:szCs w:val="22"/>
        </w:rPr>
        <w:t xml:space="preserve">FR </w:t>
      </w:r>
      <w:r w:rsidRPr="00C67FE3">
        <w:rPr>
          <w:rFonts w:asciiTheme="minorHAnsi" w:hAnsiTheme="minorHAnsi"/>
          <w:sz w:val="22"/>
          <w:szCs w:val="22"/>
        </w:rPr>
        <w:t>status</w:t>
      </w:r>
      <w:r w:rsidR="00827DA9">
        <w:rPr>
          <w:rFonts w:asciiTheme="minorHAnsi" w:hAnsiTheme="minorHAnsi"/>
          <w:sz w:val="22"/>
          <w:szCs w:val="22"/>
        </w:rPr>
        <w:t xml:space="preserve"> or any other FRs statuses</w:t>
      </w:r>
      <w:r w:rsidRPr="00C67FE3">
        <w:rPr>
          <w:rFonts w:asciiTheme="minorHAnsi" w:hAnsiTheme="minorHAnsi"/>
          <w:sz w:val="22"/>
          <w:szCs w:val="22"/>
        </w:rPr>
        <w:t xml:space="preserve"> which substantially affects the implementation of the </w:t>
      </w:r>
      <w:r w:rsidR="00E171C7">
        <w:rPr>
          <w:rFonts w:asciiTheme="minorHAnsi" w:hAnsiTheme="minorHAnsi"/>
          <w:sz w:val="22"/>
          <w:szCs w:val="22"/>
        </w:rPr>
        <w:t>Small Project</w:t>
      </w:r>
      <w:r w:rsidRPr="00C67FE3">
        <w:rPr>
          <w:rFonts w:asciiTheme="minorHAnsi" w:hAnsiTheme="minorHAnsi"/>
          <w:sz w:val="22"/>
          <w:szCs w:val="22"/>
        </w:rPr>
        <w:t xml:space="preserve"> or puts into question the award decision;</w:t>
      </w:r>
    </w:p>
    <w:p w14:paraId="2D588509" w14:textId="055671F2"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Calibri" w:eastAsiaTheme="minorHAnsi" w:hAnsi="Calibri" w:cs="Calibri"/>
          <w:sz w:val="22"/>
          <w:szCs w:val="22"/>
          <w:lang w:eastAsia="en-US"/>
        </w:rPr>
        <w:t xml:space="preserve">the </w:t>
      </w:r>
      <w:r w:rsidR="00E171C7">
        <w:rPr>
          <w:rFonts w:ascii="Calibri" w:eastAsiaTheme="minorHAnsi" w:hAnsi="Calibri" w:cs="Calibri"/>
          <w:sz w:val="22"/>
          <w:szCs w:val="22"/>
          <w:lang w:eastAsia="en-US"/>
        </w:rPr>
        <w:t>Small Project</w:t>
      </w:r>
      <w:r w:rsidRPr="00C67FE3">
        <w:rPr>
          <w:rFonts w:ascii="Calibri" w:eastAsiaTheme="minorHAnsi" w:hAnsi="Calibri" w:cs="Calibri"/>
          <w:sz w:val="22"/>
          <w:szCs w:val="22"/>
          <w:lang w:eastAsia="en-US"/>
        </w:rPr>
        <w:t xml:space="preserve"> has not been or cannot be fully implemented, or it has not been or cannot be implemented in due time;</w:t>
      </w:r>
    </w:p>
    <w:p w14:paraId="37F473A0" w14:textId="0DD54039"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Calibri" w:eastAsiaTheme="minorHAnsi" w:hAnsi="Calibri" w:cs="Calibri"/>
          <w:sz w:val="22"/>
          <w:szCs w:val="22"/>
          <w:lang w:eastAsia="en-US"/>
        </w:rPr>
        <w:t xml:space="preserve">the </w:t>
      </w:r>
      <w:r w:rsidR="00E171C7">
        <w:rPr>
          <w:rFonts w:ascii="Calibri" w:eastAsiaTheme="minorHAnsi" w:hAnsi="Calibri" w:cs="Calibri"/>
          <w:sz w:val="22"/>
          <w:szCs w:val="22"/>
          <w:lang w:eastAsia="en-US"/>
        </w:rPr>
        <w:t>Small Project</w:t>
      </w:r>
      <w:r w:rsidRPr="00C67FE3">
        <w:rPr>
          <w:rFonts w:ascii="Calibri" w:eastAsiaTheme="minorHAnsi" w:hAnsi="Calibri" w:cs="Calibri"/>
          <w:sz w:val="22"/>
          <w:szCs w:val="22"/>
          <w:lang w:eastAsia="en-US"/>
        </w:rPr>
        <w:t xml:space="preserve"> </w:t>
      </w:r>
      <w:r w:rsidR="0086665D">
        <w:rPr>
          <w:rFonts w:ascii="Calibri" w:eastAsiaTheme="minorHAnsi" w:hAnsi="Calibri" w:cs="Calibri"/>
          <w:sz w:val="22"/>
          <w:szCs w:val="22"/>
          <w:lang w:eastAsia="en-US"/>
        </w:rPr>
        <w:t>significantly failed to reach</w:t>
      </w:r>
      <w:r w:rsidR="007C47BC">
        <w:rPr>
          <w:rFonts w:ascii="Calibri" w:eastAsiaTheme="minorHAnsi" w:hAnsi="Calibri" w:cs="Calibri"/>
          <w:sz w:val="22"/>
          <w:szCs w:val="22"/>
          <w:lang w:eastAsia="en-US"/>
        </w:rPr>
        <w:t xml:space="preserve"> objectives, results and</w:t>
      </w:r>
      <w:r w:rsidRPr="00C67FE3">
        <w:rPr>
          <w:rFonts w:ascii="Calibri" w:eastAsiaTheme="minorHAnsi" w:hAnsi="Calibri" w:cs="Calibri"/>
          <w:sz w:val="22"/>
          <w:szCs w:val="22"/>
          <w:lang w:eastAsia="en-US"/>
        </w:rPr>
        <w:t xml:space="preserve"> outputs </w:t>
      </w:r>
      <w:r w:rsidR="0086665D">
        <w:rPr>
          <w:rFonts w:ascii="Calibri" w:eastAsiaTheme="minorHAnsi" w:hAnsi="Calibri" w:cs="Calibri"/>
          <w:sz w:val="22"/>
          <w:szCs w:val="22"/>
          <w:lang w:eastAsia="en-US"/>
        </w:rPr>
        <w:t>planned in</w:t>
      </w:r>
      <w:r w:rsidRPr="00C67FE3">
        <w:rPr>
          <w:rFonts w:ascii="Calibri" w:eastAsiaTheme="minorHAnsi" w:hAnsi="Calibri" w:cs="Calibri"/>
          <w:sz w:val="22"/>
          <w:szCs w:val="22"/>
          <w:lang w:eastAsia="en-US"/>
        </w:rPr>
        <w:t xml:space="preserve"> the Application, unless duly justified;</w:t>
      </w:r>
    </w:p>
    <w:p w14:paraId="3804944C" w14:textId="14AD1294"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Calibri" w:eastAsiaTheme="minorHAnsi" w:hAnsi="Calibri" w:cs="Calibri"/>
          <w:sz w:val="22"/>
          <w:szCs w:val="22"/>
          <w:lang w:eastAsia="en-US"/>
        </w:rPr>
        <w:t xml:space="preserve">the </w:t>
      </w:r>
      <w:r w:rsidR="00350CD9">
        <w:rPr>
          <w:rFonts w:ascii="Calibri" w:eastAsiaTheme="minorHAnsi" w:hAnsi="Calibri" w:cs="Calibri"/>
          <w:sz w:val="22"/>
          <w:szCs w:val="22"/>
          <w:lang w:eastAsia="en-US"/>
        </w:rPr>
        <w:t xml:space="preserve">FR </w:t>
      </w:r>
      <w:r w:rsidRPr="00C67FE3">
        <w:rPr>
          <w:rFonts w:ascii="Calibri" w:eastAsiaTheme="minorHAnsi" w:hAnsi="Calibri" w:cs="Calibri"/>
          <w:sz w:val="22"/>
          <w:szCs w:val="22"/>
          <w:lang w:eastAsia="en-US"/>
        </w:rPr>
        <w:t xml:space="preserve">has failed to submit required reports, proofs, or necessary information requested by the </w:t>
      </w:r>
      <w:r w:rsidR="00350CD9">
        <w:rPr>
          <w:rFonts w:ascii="Calibri" w:eastAsiaTheme="minorHAnsi" w:hAnsi="Calibri" w:cs="Calibri"/>
          <w:sz w:val="22"/>
          <w:szCs w:val="22"/>
          <w:lang w:eastAsia="en-US"/>
        </w:rPr>
        <w:t xml:space="preserve">SPFB </w:t>
      </w:r>
      <w:r w:rsidRPr="00C67FE3">
        <w:rPr>
          <w:rFonts w:ascii="Calibri" w:eastAsiaTheme="minorHAnsi" w:hAnsi="Calibri" w:cs="Calibri"/>
          <w:sz w:val="22"/>
          <w:szCs w:val="22"/>
          <w:lang w:eastAsia="en-US"/>
        </w:rPr>
        <w:t xml:space="preserve">within the set deadline, provided that the </w:t>
      </w:r>
      <w:r w:rsidR="00350CD9">
        <w:rPr>
          <w:rFonts w:ascii="Calibri" w:eastAsiaTheme="minorHAnsi" w:hAnsi="Calibri" w:cs="Calibri"/>
          <w:sz w:val="22"/>
          <w:szCs w:val="22"/>
          <w:lang w:eastAsia="en-US"/>
        </w:rPr>
        <w:t xml:space="preserve">FR </w:t>
      </w:r>
      <w:r w:rsidRPr="00C67FE3">
        <w:rPr>
          <w:rFonts w:ascii="Calibri" w:eastAsiaTheme="minorHAnsi" w:hAnsi="Calibri" w:cs="Calibri"/>
          <w:sz w:val="22"/>
          <w:szCs w:val="22"/>
          <w:lang w:eastAsia="en-US"/>
        </w:rPr>
        <w:t>has received at least one written reminder setting the deadline and specifying the legal consequences of a failure to comply with the requirements;</w:t>
      </w:r>
    </w:p>
    <w:p w14:paraId="021C2F49" w14:textId="723B14EA" w:rsidR="00126C9F" w:rsidRDefault="00126C9F" w:rsidP="00656C25">
      <w:pPr>
        <w:pStyle w:val="Odlomakpopisa"/>
        <w:numPr>
          <w:ilvl w:val="0"/>
          <w:numId w:val="6"/>
        </w:numPr>
        <w:spacing w:before="0" w:after="200"/>
        <w:rPr>
          <w:rFonts w:asciiTheme="minorHAnsi" w:hAnsiTheme="minorHAnsi"/>
          <w:sz w:val="22"/>
          <w:szCs w:val="22"/>
        </w:rPr>
      </w:pPr>
      <w:r w:rsidRPr="00126C9F">
        <w:rPr>
          <w:rFonts w:asciiTheme="minorHAnsi" w:hAnsiTheme="minorHAnsi"/>
          <w:sz w:val="22"/>
          <w:szCs w:val="22"/>
        </w:rPr>
        <w:t xml:space="preserve">the implementation of the Small Project is </w:t>
      </w:r>
      <w:r w:rsidR="00B13DB1">
        <w:rPr>
          <w:rFonts w:asciiTheme="minorHAnsi" w:hAnsiTheme="minorHAnsi"/>
          <w:sz w:val="22"/>
          <w:szCs w:val="22"/>
        </w:rPr>
        <w:t>a</w:t>
      </w:r>
      <w:r w:rsidRPr="00126C9F">
        <w:rPr>
          <w:rFonts w:asciiTheme="minorHAnsi" w:hAnsiTheme="minorHAnsi"/>
          <w:sz w:val="22"/>
          <w:szCs w:val="22"/>
        </w:rPr>
        <w:t>ffected by one of the FRs without the knowledge/participation of the other FRs (e.g. replacement of the FR or expulsion of only one FR with activities and budget taken over by the other FRs</w:t>
      </w:r>
      <w:r w:rsidR="00C31D8F">
        <w:rPr>
          <w:rFonts w:asciiTheme="minorHAnsi" w:hAnsiTheme="minorHAnsi"/>
          <w:sz w:val="22"/>
          <w:szCs w:val="22"/>
        </w:rPr>
        <w:t>);</w:t>
      </w:r>
    </w:p>
    <w:p w14:paraId="22B9F2EA" w14:textId="2354AA76"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Theme="minorHAnsi" w:hAnsiTheme="minorHAnsi"/>
          <w:sz w:val="22"/>
          <w:szCs w:val="22"/>
        </w:rPr>
        <w:t>the Programme co-financing has been partially or entirely misapplied for purposes other than those agreed upon;</w:t>
      </w:r>
    </w:p>
    <w:p w14:paraId="52A8C38A" w14:textId="4C118A60"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Theme="minorHAnsi" w:hAnsiTheme="minorHAnsi"/>
          <w:sz w:val="22"/>
          <w:szCs w:val="22"/>
        </w:rPr>
        <w:t xml:space="preserve">the </w:t>
      </w:r>
      <w:r w:rsidR="00350CD9">
        <w:rPr>
          <w:rFonts w:asciiTheme="minorHAnsi" w:hAnsiTheme="minorHAnsi"/>
          <w:sz w:val="22"/>
          <w:szCs w:val="22"/>
        </w:rPr>
        <w:t xml:space="preserve">FR </w:t>
      </w:r>
      <w:r w:rsidRPr="00C67FE3">
        <w:rPr>
          <w:rFonts w:asciiTheme="minorHAnsi" w:hAnsiTheme="minorHAnsi"/>
          <w:sz w:val="22"/>
          <w:szCs w:val="22"/>
        </w:rPr>
        <w:t xml:space="preserve">has impeded or prevented the auditing of </w:t>
      </w:r>
      <w:r w:rsidR="00827DA9" w:rsidRPr="00827DA9">
        <w:rPr>
          <w:rFonts w:asciiTheme="minorHAnsi" w:hAnsiTheme="minorHAnsi"/>
          <w:sz w:val="22"/>
          <w:szCs w:val="22"/>
        </w:rPr>
        <w:t xml:space="preserve">its part of </w:t>
      </w:r>
      <w:r w:rsidRPr="00C67FE3">
        <w:rPr>
          <w:rFonts w:asciiTheme="minorHAnsi" w:hAnsiTheme="minorHAnsi"/>
          <w:sz w:val="22"/>
          <w:szCs w:val="22"/>
        </w:rPr>
        <w:t xml:space="preserve">the </w:t>
      </w:r>
      <w:r w:rsidR="00E171C7">
        <w:rPr>
          <w:rFonts w:asciiTheme="minorHAnsi" w:hAnsiTheme="minorHAnsi"/>
          <w:sz w:val="22"/>
          <w:szCs w:val="22"/>
        </w:rPr>
        <w:t>Small Project</w:t>
      </w:r>
      <w:r w:rsidRPr="00C67FE3">
        <w:rPr>
          <w:rFonts w:asciiTheme="minorHAnsi" w:hAnsiTheme="minorHAnsi"/>
          <w:sz w:val="22"/>
          <w:szCs w:val="22"/>
        </w:rPr>
        <w:t xml:space="preserve"> or failed to retain </w:t>
      </w:r>
      <w:r w:rsidR="00827DA9" w:rsidRPr="00827DA9">
        <w:rPr>
          <w:rFonts w:asciiTheme="minorHAnsi" w:hAnsiTheme="minorHAnsi"/>
          <w:sz w:val="22"/>
          <w:szCs w:val="22"/>
        </w:rPr>
        <w:t xml:space="preserve">its part of </w:t>
      </w:r>
      <w:r w:rsidRPr="00C67FE3">
        <w:rPr>
          <w:rFonts w:asciiTheme="minorHAnsi" w:hAnsiTheme="minorHAnsi"/>
          <w:sz w:val="22"/>
          <w:szCs w:val="22"/>
        </w:rPr>
        <w:t xml:space="preserve">the </w:t>
      </w:r>
      <w:r w:rsidR="00E171C7">
        <w:rPr>
          <w:rFonts w:asciiTheme="minorHAnsi" w:hAnsiTheme="minorHAnsi"/>
          <w:sz w:val="22"/>
          <w:szCs w:val="22"/>
        </w:rPr>
        <w:t>Small Project</w:t>
      </w:r>
      <w:r w:rsidRPr="00C67FE3">
        <w:rPr>
          <w:rFonts w:asciiTheme="minorHAnsi" w:hAnsiTheme="minorHAnsi"/>
          <w:sz w:val="22"/>
          <w:szCs w:val="22"/>
        </w:rPr>
        <w:t xml:space="preserve"> documentation required for the audit;</w:t>
      </w:r>
    </w:p>
    <w:p w14:paraId="2F625861" w14:textId="60FFF609" w:rsidR="00F86F6E" w:rsidRPr="00C67FE3" w:rsidRDefault="00F86F6E" w:rsidP="00656C25">
      <w:pPr>
        <w:pStyle w:val="Odlomakpopisa"/>
        <w:numPr>
          <w:ilvl w:val="0"/>
          <w:numId w:val="6"/>
        </w:numPr>
        <w:spacing w:before="0" w:after="200"/>
        <w:rPr>
          <w:rFonts w:asciiTheme="minorHAnsi" w:hAnsiTheme="minorHAnsi"/>
          <w:sz w:val="22"/>
          <w:szCs w:val="22"/>
        </w:rPr>
      </w:pPr>
      <w:r w:rsidRPr="00C67FE3">
        <w:rPr>
          <w:rFonts w:ascii="Calibri" w:eastAsiaTheme="minorHAnsi" w:hAnsi="Calibri" w:cs="Calibri"/>
          <w:sz w:val="22"/>
          <w:szCs w:val="22"/>
          <w:lang w:eastAsia="en-US"/>
        </w:rPr>
        <w:t xml:space="preserve">the </w:t>
      </w:r>
      <w:r w:rsidR="00350CD9">
        <w:rPr>
          <w:rFonts w:ascii="Calibri" w:eastAsiaTheme="minorHAnsi" w:hAnsi="Calibri" w:cs="Calibri"/>
          <w:sz w:val="22"/>
          <w:szCs w:val="22"/>
          <w:lang w:eastAsia="en-US"/>
        </w:rPr>
        <w:t xml:space="preserve">FR </w:t>
      </w:r>
      <w:r w:rsidRPr="00C67FE3">
        <w:rPr>
          <w:rFonts w:ascii="Calibri" w:eastAsiaTheme="minorHAnsi" w:hAnsi="Calibri" w:cs="Calibri"/>
          <w:sz w:val="22"/>
          <w:szCs w:val="22"/>
          <w:lang w:eastAsia="en-US"/>
        </w:rPr>
        <w:t xml:space="preserve">has failed to immediately report events delaying or preventing the implementation of </w:t>
      </w:r>
      <w:r w:rsidR="00827DA9" w:rsidRPr="00827DA9">
        <w:rPr>
          <w:rFonts w:ascii="Calibri" w:eastAsiaTheme="minorHAnsi" w:hAnsi="Calibri" w:cs="Calibri"/>
          <w:sz w:val="22"/>
          <w:szCs w:val="22"/>
          <w:lang w:eastAsia="en-US"/>
        </w:rPr>
        <w:t xml:space="preserve">its part of </w:t>
      </w:r>
      <w:r w:rsidRPr="00C67FE3">
        <w:rPr>
          <w:rFonts w:ascii="Calibri" w:eastAsiaTheme="minorHAnsi" w:hAnsi="Calibri" w:cs="Calibri"/>
          <w:sz w:val="22"/>
          <w:szCs w:val="22"/>
          <w:lang w:eastAsia="en-US"/>
        </w:rPr>
        <w:t xml:space="preserve">the </w:t>
      </w:r>
      <w:r w:rsidR="00E171C7">
        <w:rPr>
          <w:rFonts w:ascii="Calibri" w:eastAsiaTheme="minorHAnsi" w:hAnsi="Calibri" w:cs="Calibri"/>
          <w:sz w:val="22"/>
          <w:szCs w:val="22"/>
          <w:lang w:eastAsia="en-US"/>
        </w:rPr>
        <w:t>Small Project</w:t>
      </w:r>
      <w:r w:rsidRPr="00C67FE3">
        <w:rPr>
          <w:rFonts w:ascii="Calibri" w:eastAsiaTheme="minorHAnsi" w:hAnsi="Calibri" w:cs="Calibri"/>
          <w:sz w:val="22"/>
          <w:szCs w:val="22"/>
          <w:lang w:eastAsia="en-US"/>
        </w:rPr>
        <w:t>, or any circumstances leading to its modification;</w:t>
      </w:r>
      <w:r w:rsidR="00827DA9">
        <w:rPr>
          <w:rFonts w:ascii="Calibri" w:eastAsiaTheme="minorHAnsi" w:hAnsi="Calibri" w:cs="Calibri"/>
          <w:sz w:val="22"/>
          <w:szCs w:val="22"/>
          <w:lang w:eastAsia="en-US"/>
        </w:rPr>
        <w:t xml:space="preserve"> </w:t>
      </w:r>
    </w:p>
    <w:p w14:paraId="6AE55382" w14:textId="77777777" w:rsidR="00F86F6E" w:rsidRDefault="00F86F6E" w:rsidP="00656C25">
      <w:pPr>
        <w:pStyle w:val="Odlomakpopisa"/>
        <w:numPr>
          <w:ilvl w:val="0"/>
          <w:numId w:val="6"/>
        </w:numPr>
        <w:spacing w:before="0" w:after="200"/>
        <w:rPr>
          <w:rFonts w:asciiTheme="minorHAnsi" w:hAnsiTheme="minorHAnsi"/>
          <w:sz w:val="22"/>
          <w:szCs w:val="22"/>
        </w:rPr>
      </w:pPr>
      <w:r w:rsidRPr="00C67FE3">
        <w:rPr>
          <w:rFonts w:asciiTheme="minorHAnsi" w:hAnsiTheme="minorHAnsi"/>
          <w:sz w:val="22"/>
          <w:szCs w:val="22"/>
        </w:rPr>
        <w:t>EU legislation and/or national legislation has been violated;</w:t>
      </w:r>
    </w:p>
    <w:p w14:paraId="5032DE75" w14:textId="19185D42" w:rsidR="00F86F6E" w:rsidRPr="00957356" w:rsidRDefault="00F86F6E" w:rsidP="00656C25">
      <w:pPr>
        <w:pStyle w:val="Odlomakpopisa"/>
        <w:numPr>
          <w:ilvl w:val="0"/>
          <w:numId w:val="6"/>
        </w:numPr>
        <w:spacing w:before="0" w:after="200"/>
        <w:rPr>
          <w:rFonts w:asciiTheme="minorHAnsi" w:hAnsiTheme="minorHAnsi"/>
          <w:sz w:val="22"/>
          <w:szCs w:val="22"/>
        </w:rPr>
      </w:pPr>
      <w:r>
        <w:rPr>
          <w:rFonts w:asciiTheme="minorHAnsi" w:hAnsiTheme="minorHAnsi"/>
          <w:sz w:val="22"/>
          <w:szCs w:val="22"/>
        </w:rPr>
        <w:t>i</w:t>
      </w:r>
      <w:r w:rsidRPr="00C67FE3">
        <w:rPr>
          <w:rFonts w:asciiTheme="minorHAnsi" w:hAnsiTheme="minorHAnsi"/>
          <w:sz w:val="22"/>
          <w:szCs w:val="22"/>
        </w:rPr>
        <w:t xml:space="preserve">f the Contract has not given rise to any payment within </w:t>
      </w:r>
      <w:r w:rsidR="00957356">
        <w:rPr>
          <w:rFonts w:asciiTheme="minorHAnsi" w:hAnsiTheme="minorHAnsi"/>
          <w:sz w:val="22"/>
          <w:szCs w:val="22"/>
        </w:rPr>
        <w:t>one</w:t>
      </w:r>
      <w:r w:rsidRPr="00C67FE3">
        <w:rPr>
          <w:rFonts w:asciiTheme="minorHAnsi" w:hAnsiTheme="minorHAnsi"/>
          <w:sz w:val="22"/>
          <w:szCs w:val="22"/>
        </w:rPr>
        <w:t xml:space="preserve"> year</w:t>
      </w:r>
      <w:r w:rsidR="00E02C00">
        <w:rPr>
          <w:rFonts w:asciiTheme="minorHAnsi" w:hAnsiTheme="minorHAnsi"/>
          <w:sz w:val="22"/>
          <w:szCs w:val="22"/>
        </w:rPr>
        <w:t xml:space="preserve"> of its signature.</w:t>
      </w:r>
    </w:p>
    <w:p w14:paraId="4A8D0798" w14:textId="6D423121" w:rsidR="00F86F6E" w:rsidRPr="00D14582" w:rsidRDefault="00F86F6E" w:rsidP="00656C25">
      <w:pPr>
        <w:pStyle w:val="Odlomakpopisa"/>
        <w:numPr>
          <w:ilvl w:val="0"/>
          <w:numId w:val="34"/>
        </w:numPr>
        <w:spacing w:before="0" w:after="200"/>
        <w:rPr>
          <w:rFonts w:asciiTheme="minorHAnsi" w:hAnsiTheme="minorHAnsi"/>
          <w:sz w:val="22"/>
          <w:szCs w:val="22"/>
        </w:rPr>
      </w:pPr>
      <w:r w:rsidRPr="00D14582">
        <w:rPr>
          <w:rFonts w:asciiTheme="minorHAnsi" w:hAnsiTheme="minorHAnsi"/>
          <w:sz w:val="22"/>
          <w:szCs w:val="22"/>
        </w:rPr>
        <w:t>Upon termination of this Contract</w:t>
      </w:r>
      <w:r>
        <w:rPr>
          <w:rFonts w:asciiTheme="minorHAnsi" w:hAnsiTheme="minorHAnsi"/>
          <w:sz w:val="22"/>
          <w:szCs w:val="22"/>
        </w:rPr>
        <w:t xml:space="preserve"> by the </w:t>
      </w:r>
      <w:r w:rsidR="00C81D79">
        <w:rPr>
          <w:rFonts w:asciiTheme="minorHAnsi" w:hAnsiTheme="minorHAnsi"/>
          <w:sz w:val="22"/>
          <w:szCs w:val="22"/>
        </w:rPr>
        <w:t>SPF</w:t>
      </w:r>
      <w:r w:rsidR="00BC7C82">
        <w:rPr>
          <w:rFonts w:asciiTheme="minorHAnsi" w:hAnsiTheme="minorHAnsi"/>
          <w:sz w:val="22"/>
          <w:szCs w:val="22"/>
        </w:rPr>
        <w:t>B</w:t>
      </w:r>
      <w:r w:rsidRPr="00D14582">
        <w:rPr>
          <w:rFonts w:asciiTheme="minorHAnsi" w:hAnsiTheme="minorHAnsi"/>
          <w:sz w:val="22"/>
          <w:szCs w:val="22"/>
        </w:rPr>
        <w:t>,</w:t>
      </w:r>
      <w:r>
        <w:rPr>
          <w:rFonts w:asciiTheme="minorHAnsi" w:hAnsiTheme="minorHAnsi"/>
          <w:sz w:val="22"/>
          <w:szCs w:val="22"/>
        </w:rPr>
        <w:t xml:space="preserve"> the</w:t>
      </w:r>
      <w:r w:rsidR="00C94DC6">
        <w:rPr>
          <w:rFonts w:asciiTheme="minorHAnsi" w:hAnsiTheme="minorHAnsi"/>
          <w:sz w:val="22"/>
          <w:szCs w:val="22"/>
        </w:rPr>
        <w:t xml:space="preserve"> </w:t>
      </w:r>
      <w:r w:rsidR="00350CD9">
        <w:rPr>
          <w:rFonts w:asciiTheme="minorHAnsi" w:hAnsiTheme="minorHAnsi"/>
          <w:sz w:val="22"/>
          <w:szCs w:val="22"/>
        </w:rPr>
        <w:t xml:space="preserve">FR </w:t>
      </w:r>
      <w:r w:rsidR="00827DA9">
        <w:rPr>
          <w:rFonts w:asciiTheme="minorHAnsi" w:hAnsiTheme="minorHAnsi"/>
          <w:sz w:val="22"/>
          <w:szCs w:val="22"/>
        </w:rPr>
        <w:t xml:space="preserve">and other FRs on the Small Project </w:t>
      </w:r>
      <w:r>
        <w:rPr>
          <w:rFonts w:asciiTheme="minorHAnsi" w:hAnsiTheme="minorHAnsi"/>
          <w:sz w:val="22"/>
          <w:szCs w:val="22"/>
        </w:rPr>
        <w:t>shall</w:t>
      </w:r>
      <w:r w:rsidRPr="00D14582">
        <w:rPr>
          <w:rFonts w:asciiTheme="minorHAnsi" w:hAnsiTheme="minorHAnsi"/>
          <w:sz w:val="22"/>
          <w:szCs w:val="22"/>
        </w:rPr>
        <w:t xml:space="preserve"> receive </w:t>
      </w:r>
      <w:r>
        <w:rPr>
          <w:rFonts w:asciiTheme="minorHAnsi" w:hAnsiTheme="minorHAnsi"/>
          <w:sz w:val="22"/>
          <w:szCs w:val="22"/>
        </w:rPr>
        <w:t xml:space="preserve">a </w:t>
      </w:r>
      <w:r w:rsidRPr="00D14582">
        <w:rPr>
          <w:rFonts w:asciiTheme="minorHAnsi" w:hAnsiTheme="minorHAnsi"/>
          <w:sz w:val="22"/>
          <w:szCs w:val="22"/>
        </w:rPr>
        <w:t>written notice with necessary instruction</w:t>
      </w:r>
      <w:r w:rsidR="00025DD1">
        <w:rPr>
          <w:rFonts w:asciiTheme="minorHAnsi" w:hAnsiTheme="minorHAnsi"/>
          <w:sz w:val="22"/>
          <w:szCs w:val="22"/>
        </w:rPr>
        <w:t>s</w:t>
      </w:r>
      <w:r w:rsidRPr="00D14582">
        <w:rPr>
          <w:rFonts w:asciiTheme="minorHAnsi" w:hAnsiTheme="minorHAnsi"/>
          <w:sz w:val="22"/>
          <w:szCs w:val="22"/>
        </w:rPr>
        <w:t xml:space="preserve"> regarding </w:t>
      </w:r>
      <w:r>
        <w:rPr>
          <w:rFonts w:asciiTheme="minorHAnsi" w:hAnsiTheme="minorHAnsi"/>
          <w:sz w:val="22"/>
          <w:szCs w:val="22"/>
        </w:rPr>
        <w:t xml:space="preserve">the </w:t>
      </w:r>
      <w:r w:rsidRPr="00D14582">
        <w:rPr>
          <w:rFonts w:asciiTheme="minorHAnsi" w:hAnsiTheme="minorHAnsi"/>
          <w:sz w:val="22"/>
          <w:szCs w:val="22"/>
        </w:rPr>
        <w:t xml:space="preserve">closure of the </w:t>
      </w:r>
      <w:r w:rsidR="00E171C7">
        <w:rPr>
          <w:rFonts w:asciiTheme="minorHAnsi" w:hAnsiTheme="minorHAnsi"/>
          <w:sz w:val="22"/>
          <w:szCs w:val="22"/>
        </w:rPr>
        <w:t>Small Project</w:t>
      </w:r>
      <w:r w:rsidRPr="00D14582">
        <w:rPr>
          <w:rFonts w:asciiTheme="minorHAnsi" w:hAnsiTheme="minorHAnsi"/>
          <w:sz w:val="22"/>
          <w:szCs w:val="22"/>
        </w:rPr>
        <w:t xml:space="preserve">. </w:t>
      </w:r>
    </w:p>
    <w:p w14:paraId="1F692AF0" w14:textId="4EFE3FE4" w:rsidR="00F86F6E" w:rsidRPr="00C746D8" w:rsidRDefault="00F86F6E" w:rsidP="00656C25">
      <w:pPr>
        <w:pStyle w:val="Odlomakpopisa"/>
        <w:numPr>
          <w:ilvl w:val="0"/>
          <w:numId w:val="34"/>
        </w:numPr>
        <w:spacing w:before="0" w:after="200"/>
        <w:rPr>
          <w:rFonts w:asciiTheme="minorHAnsi" w:hAnsiTheme="minorHAnsi"/>
          <w:sz w:val="22"/>
          <w:szCs w:val="22"/>
        </w:rPr>
      </w:pPr>
      <w:r>
        <w:rPr>
          <w:rFonts w:asciiTheme="minorHAnsi" w:hAnsiTheme="minorHAnsi"/>
          <w:sz w:val="22"/>
          <w:szCs w:val="22"/>
        </w:rPr>
        <w:t>In</w:t>
      </w:r>
      <w:r w:rsidRPr="00C746D8">
        <w:rPr>
          <w:rFonts w:asciiTheme="minorHAnsi" w:hAnsiTheme="minorHAnsi"/>
          <w:sz w:val="22"/>
          <w:szCs w:val="22"/>
        </w:rPr>
        <w:t xml:space="preserve"> cases of termination of the Contract specified in points a), d), e),</w:t>
      </w:r>
      <w:r w:rsidR="00126C9F">
        <w:rPr>
          <w:rFonts w:asciiTheme="minorHAnsi" w:hAnsiTheme="minorHAnsi"/>
          <w:sz w:val="22"/>
          <w:szCs w:val="22"/>
        </w:rPr>
        <w:t>i),</w:t>
      </w:r>
      <w:r w:rsidRPr="00C746D8">
        <w:rPr>
          <w:rFonts w:asciiTheme="minorHAnsi" w:hAnsiTheme="minorHAnsi"/>
          <w:sz w:val="22"/>
          <w:szCs w:val="22"/>
        </w:rPr>
        <w:t xml:space="preserve"> </w:t>
      </w:r>
      <w:r w:rsidR="00126C9F">
        <w:rPr>
          <w:rFonts w:asciiTheme="minorHAnsi" w:hAnsiTheme="minorHAnsi"/>
          <w:sz w:val="22"/>
          <w:szCs w:val="22"/>
        </w:rPr>
        <w:t>j</w:t>
      </w:r>
      <w:r w:rsidRPr="00C746D8">
        <w:rPr>
          <w:rFonts w:asciiTheme="minorHAnsi" w:hAnsiTheme="minorHAnsi"/>
          <w:sz w:val="22"/>
          <w:szCs w:val="22"/>
        </w:rPr>
        <w:t xml:space="preserve">) and </w:t>
      </w:r>
      <w:r w:rsidR="00126C9F">
        <w:rPr>
          <w:rFonts w:asciiTheme="minorHAnsi" w:hAnsiTheme="minorHAnsi"/>
          <w:sz w:val="22"/>
          <w:szCs w:val="22"/>
        </w:rPr>
        <w:t>m</w:t>
      </w:r>
      <w:r w:rsidRPr="00C746D8">
        <w:rPr>
          <w:rFonts w:asciiTheme="minorHAnsi" w:hAnsiTheme="minorHAnsi"/>
          <w:sz w:val="22"/>
          <w:szCs w:val="22"/>
        </w:rPr>
        <w:t xml:space="preserve">) of paragraph 1 of this Article, the </w:t>
      </w:r>
      <w:r w:rsidR="00350CD9">
        <w:rPr>
          <w:rFonts w:asciiTheme="minorHAnsi" w:hAnsiTheme="minorHAnsi"/>
          <w:sz w:val="22"/>
          <w:szCs w:val="22"/>
        </w:rPr>
        <w:t xml:space="preserve">SPFB </w:t>
      </w:r>
      <w:r w:rsidRPr="00C746D8">
        <w:rPr>
          <w:rFonts w:asciiTheme="minorHAnsi" w:hAnsiTheme="minorHAnsi"/>
          <w:sz w:val="22"/>
          <w:szCs w:val="22"/>
        </w:rPr>
        <w:t xml:space="preserve">may request full or partial repayment of amounts already paid from the grant, in proportion to the gravity of the irregularity in question after allowing the </w:t>
      </w:r>
      <w:r w:rsidR="00350CD9">
        <w:rPr>
          <w:rFonts w:asciiTheme="minorHAnsi" w:hAnsiTheme="minorHAnsi"/>
          <w:sz w:val="22"/>
          <w:szCs w:val="22"/>
        </w:rPr>
        <w:t xml:space="preserve">FR </w:t>
      </w:r>
      <w:r w:rsidRPr="00C746D8">
        <w:rPr>
          <w:rFonts w:asciiTheme="minorHAnsi" w:hAnsiTheme="minorHAnsi"/>
          <w:sz w:val="22"/>
          <w:szCs w:val="22"/>
        </w:rPr>
        <w:t>to submit its clarification.</w:t>
      </w:r>
    </w:p>
    <w:p w14:paraId="20A0EF10" w14:textId="7FFF4C8A" w:rsidR="00F86F6E" w:rsidRDefault="00F86F6E" w:rsidP="00656C25">
      <w:pPr>
        <w:pStyle w:val="Odlomakpopisa"/>
        <w:numPr>
          <w:ilvl w:val="0"/>
          <w:numId w:val="34"/>
        </w:numPr>
        <w:spacing w:before="0" w:after="200"/>
        <w:rPr>
          <w:rFonts w:asciiTheme="minorHAnsi" w:hAnsiTheme="minorHAnsi"/>
          <w:sz w:val="22"/>
          <w:szCs w:val="22"/>
        </w:rPr>
      </w:pPr>
      <w:r w:rsidRPr="001C5B0B">
        <w:rPr>
          <w:rFonts w:asciiTheme="minorHAnsi" w:hAnsiTheme="minorHAnsi"/>
          <w:sz w:val="22"/>
          <w:szCs w:val="22"/>
        </w:rPr>
        <w:t>In the cases of force majeure, i.e.</w:t>
      </w:r>
      <w:r w:rsidR="009028AB">
        <w:rPr>
          <w:rFonts w:asciiTheme="minorHAnsi" w:hAnsiTheme="minorHAnsi"/>
          <w:sz w:val="22"/>
          <w:szCs w:val="22"/>
        </w:rPr>
        <w:t>,</w:t>
      </w:r>
      <w:r w:rsidRPr="001C5B0B">
        <w:rPr>
          <w:rFonts w:asciiTheme="minorHAnsi" w:hAnsiTheme="minorHAnsi"/>
          <w:sz w:val="22"/>
          <w:szCs w:val="22"/>
        </w:rPr>
        <w:t xml:space="preserve"> if the exceptional circumstances make implementation of the </w:t>
      </w:r>
      <w:r w:rsidR="00E171C7">
        <w:rPr>
          <w:rFonts w:asciiTheme="minorHAnsi" w:hAnsiTheme="minorHAnsi"/>
          <w:sz w:val="22"/>
          <w:szCs w:val="22"/>
        </w:rPr>
        <w:t>Small Project</w:t>
      </w:r>
      <w:r w:rsidRPr="001C5B0B">
        <w:rPr>
          <w:rFonts w:asciiTheme="minorHAnsi" w:hAnsiTheme="minorHAnsi"/>
          <w:sz w:val="22"/>
          <w:szCs w:val="22"/>
        </w:rPr>
        <w:t xml:space="preserve"> excessively difficult or dangerous, and if the Contract can no longer be executed eff</w:t>
      </w:r>
      <w:r w:rsidR="001F5303">
        <w:rPr>
          <w:rFonts w:asciiTheme="minorHAnsi" w:hAnsiTheme="minorHAnsi"/>
          <w:sz w:val="22"/>
          <w:szCs w:val="22"/>
        </w:rPr>
        <w:t xml:space="preserve">ectively and appropriately, the Parties </w:t>
      </w:r>
      <w:r w:rsidRPr="001C5B0B">
        <w:rPr>
          <w:rFonts w:asciiTheme="minorHAnsi" w:hAnsiTheme="minorHAnsi"/>
          <w:sz w:val="22"/>
          <w:szCs w:val="22"/>
        </w:rPr>
        <w:t>may terminate the C</w:t>
      </w:r>
      <w:r w:rsidR="00E02C00">
        <w:rPr>
          <w:rFonts w:asciiTheme="minorHAnsi" w:hAnsiTheme="minorHAnsi"/>
          <w:sz w:val="22"/>
          <w:szCs w:val="22"/>
        </w:rPr>
        <w:t>ontract by serving a 30</w:t>
      </w:r>
      <w:r w:rsidR="009028AB">
        <w:rPr>
          <w:rFonts w:asciiTheme="minorHAnsi" w:hAnsiTheme="minorHAnsi"/>
          <w:sz w:val="22"/>
          <w:szCs w:val="22"/>
        </w:rPr>
        <w:t>-</w:t>
      </w:r>
      <w:r w:rsidR="00E02C00">
        <w:rPr>
          <w:rFonts w:asciiTheme="minorHAnsi" w:hAnsiTheme="minorHAnsi"/>
          <w:sz w:val="22"/>
          <w:szCs w:val="22"/>
        </w:rPr>
        <w:t xml:space="preserve">day </w:t>
      </w:r>
      <w:r w:rsidRPr="001C5B0B">
        <w:rPr>
          <w:rFonts w:asciiTheme="minorHAnsi" w:hAnsiTheme="minorHAnsi"/>
          <w:sz w:val="22"/>
          <w:szCs w:val="22"/>
        </w:rPr>
        <w:t xml:space="preserve">written notice, without being required to pay indemnity. </w:t>
      </w:r>
      <w:r>
        <w:rPr>
          <w:rFonts w:asciiTheme="minorHAnsi" w:hAnsiTheme="minorHAnsi"/>
          <w:sz w:val="22"/>
          <w:szCs w:val="22"/>
        </w:rPr>
        <w:t>T</w:t>
      </w:r>
      <w:r w:rsidRPr="001C5B0B">
        <w:rPr>
          <w:rFonts w:asciiTheme="minorHAnsi" w:hAnsiTheme="minorHAnsi"/>
          <w:sz w:val="22"/>
          <w:szCs w:val="22"/>
        </w:rPr>
        <w:t xml:space="preserve">he </w:t>
      </w:r>
      <w:r w:rsidR="00350CD9">
        <w:rPr>
          <w:rFonts w:asciiTheme="minorHAnsi" w:hAnsiTheme="minorHAnsi"/>
          <w:sz w:val="22"/>
          <w:szCs w:val="22"/>
        </w:rPr>
        <w:t xml:space="preserve">SPFB </w:t>
      </w:r>
      <w:r w:rsidRPr="001C5B0B">
        <w:rPr>
          <w:rFonts w:asciiTheme="minorHAnsi" w:hAnsiTheme="minorHAnsi"/>
          <w:sz w:val="22"/>
          <w:szCs w:val="22"/>
        </w:rPr>
        <w:t>may reimburse the unavoidable residual expenditures incurred during the notice period (only for activities and expenditures that have been properly executed).</w:t>
      </w:r>
    </w:p>
    <w:p w14:paraId="5900034A" w14:textId="4476964B" w:rsidR="00CB1745" w:rsidRPr="00C746D8" w:rsidRDefault="00CB1745" w:rsidP="00656C25">
      <w:pPr>
        <w:pStyle w:val="Odlomakpopisa"/>
        <w:numPr>
          <w:ilvl w:val="0"/>
          <w:numId w:val="34"/>
        </w:numPr>
        <w:spacing w:before="0" w:after="200"/>
        <w:rPr>
          <w:rFonts w:asciiTheme="minorHAnsi" w:hAnsiTheme="minorHAnsi"/>
          <w:sz w:val="22"/>
          <w:szCs w:val="22"/>
        </w:rPr>
      </w:pPr>
      <w:r>
        <w:rPr>
          <w:rFonts w:asciiTheme="minorHAnsi" w:hAnsiTheme="minorHAnsi"/>
          <w:sz w:val="22"/>
          <w:szCs w:val="22"/>
        </w:rPr>
        <w:t>T</w:t>
      </w:r>
      <w:r w:rsidRPr="00D14582">
        <w:rPr>
          <w:rFonts w:asciiTheme="minorHAnsi" w:hAnsiTheme="minorHAnsi"/>
          <w:sz w:val="22"/>
          <w:szCs w:val="22"/>
        </w:rPr>
        <w:t xml:space="preserve">he </w:t>
      </w:r>
      <w:r w:rsidR="00350CD9">
        <w:rPr>
          <w:rFonts w:asciiTheme="minorHAnsi" w:hAnsiTheme="minorHAnsi"/>
          <w:sz w:val="22"/>
          <w:szCs w:val="22"/>
        </w:rPr>
        <w:t xml:space="preserve">FR </w:t>
      </w:r>
      <w:r w:rsidRPr="00D14582">
        <w:rPr>
          <w:rFonts w:asciiTheme="minorHAnsi" w:hAnsiTheme="minorHAnsi"/>
          <w:sz w:val="22"/>
          <w:szCs w:val="22"/>
        </w:rPr>
        <w:t>shall be entitled to</w:t>
      </w:r>
      <w:r>
        <w:rPr>
          <w:rFonts w:asciiTheme="minorHAnsi" w:hAnsiTheme="minorHAnsi"/>
          <w:sz w:val="22"/>
          <w:szCs w:val="22"/>
        </w:rPr>
        <w:t xml:space="preserve"> request</w:t>
      </w:r>
      <w:r w:rsidRPr="00D14582">
        <w:rPr>
          <w:rFonts w:asciiTheme="minorHAnsi" w:hAnsiTheme="minorHAnsi"/>
          <w:sz w:val="22"/>
          <w:szCs w:val="22"/>
        </w:rPr>
        <w:t xml:space="preserve"> payment</w:t>
      </w:r>
      <w:r>
        <w:rPr>
          <w:rFonts w:asciiTheme="minorHAnsi" w:hAnsiTheme="minorHAnsi"/>
          <w:sz w:val="22"/>
          <w:szCs w:val="22"/>
        </w:rPr>
        <w:t xml:space="preserve">s from the </w:t>
      </w:r>
      <w:r w:rsidR="00350CD9">
        <w:rPr>
          <w:rFonts w:asciiTheme="minorHAnsi" w:hAnsiTheme="minorHAnsi"/>
          <w:sz w:val="22"/>
          <w:szCs w:val="22"/>
        </w:rPr>
        <w:t xml:space="preserve">SPFB </w:t>
      </w:r>
      <w:r w:rsidRPr="00D14582">
        <w:rPr>
          <w:rFonts w:asciiTheme="minorHAnsi" w:hAnsiTheme="minorHAnsi"/>
          <w:sz w:val="22"/>
          <w:szCs w:val="22"/>
        </w:rPr>
        <w:t xml:space="preserve">only for the part of the </w:t>
      </w:r>
      <w:r w:rsidR="00E171C7">
        <w:rPr>
          <w:rFonts w:asciiTheme="minorHAnsi" w:hAnsiTheme="minorHAnsi"/>
          <w:sz w:val="22"/>
          <w:szCs w:val="22"/>
        </w:rPr>
        <w:t>Small Project</w:t>
      </w:r>
      <w:r w:rsidRPr="00D14582">
        <w:rPr>
          <w:rFonts w:asciiTheme="minorHAnsi" w:hAnsiTheme="minorHAnsi"/>
          <w:sz w:val="22"/>
          <w:szCs w:val="22"/>
        </w:rPr>
        <w:t xml:space="preserve"> carried out and activities </w:t>
      </w:r>
      <w:r w:rsidR="00BA79C1">
        <w:rPr>
          <w:rFonts w:asciiTheme="minorHAnsi" w:hAnsiTheme="minorHAnsi"/>
          <w:sz w:val="22"/>
          <w:szCs w:val="22"/>
        </w:rPr>
        <w:t>completed</w:t>
      </w:r>
      <w:r w:rsidRPr="00D14582">
        <w:rPr>
          <w:rFonts w:asciiTheme="minorHAnsi" w:hAnsiTheme="minorHAnsi"/>
          <w:sz w:val="22"/>
          <w:szCs w:val="22"/>
        </w:rPr>
        <w:t xml:space="preserve"> before termination</w:t>
      </w:r>
      <w:r>
        <w:rPr>
          <w:rFonts w:asciiTheme="minorHAnsi" w:hAnsiTheme="minorHAnsi"/>
          <w:sz w:val="22"/>
          <w:szCs w:val="22"/>
        </w:rPr>
        <w:t xml:space="preserve"> of the Contract</w:t>
      </w:r>
      <w:r w:rsidR="00BA79C1">
        <w:rPr>
          <w:rFonts w:asciiTheme="minorHAnsi" w:hAnsiTheme="minorHAnsi"/>
          <w:sz w:val="22"/>
          <w:szCs w:val="22"/>
        </w:rPr>
        <w:t xml:space="preserve"> that contribute to Programme indicators</w:t>
      </w:r>
      <w:r w:rsidRPr="00D14582">
        <w:rPr>
          <w:rFonts w:asciiTheme="minorHAnsi" w:hAnsiTheme="minorHAnsi"/>
          <w:sz w:val="22"/>
          <w:szCs w:val="22"/>
        </w:rPr>
        <w:t>.</w:t>
      </w:r>
    </w:p>
    <w:p w14:paraId="708B1CD9" w14:textId="33036521" w:rsidR="00F86F6E" w:rsidRDefault="00F86F6E" w:rsidP="00656C25">
      <w:pPr>
        <w:pStyle w:val="Odlomakpopisa"/>
        <w:numPr>
          <w:ilvl w:val="0"/>
          <w:numId w:val="34"/>
        </w:numPr>
        <w:spacing w:before="0" w:after="200"/>
        <w:rPr>
          <w:rFonts w:asciiTheme="minorHAnsi" w:hAnsiTheme="minorHAnsi"/>
          <w:sz w:val="22"/>
          <w:szCs w:val="22"/>
        </w:rPr>
      </w:pPr>
      <w:r w:rsidRPr="00551A36">
        <w:rPr>
          <w:rFonts w:asciiTheme="minorHAnsi" w:hAnsiTheme="minorHAnsi"/>
          <w:sz w:val="22"/>
          <w:szCs w:val="22"/>
        </w:rPr>
        <w:t>If the European Commission fails to make the funds available</w:t>
      </w:r>
      <w:r>
        <w:rPr>
          <w:rFonts w:asciiTheme="minorHAnsi" w:hAnsiTheme="minorHAnsi"/>
          <w:sz w:val="22"/>
          <w:szCs w:val="22"/>
        </w:rPr>
        <w:t xml:space="preserve"> or</w:t>
      </w:r>
      <w:r w:rsidR="00C94DC6">
        <w:rPr>
          <w:rFonts w:asciiTheme="minorHAnsi" w:hAnsiTheme="minorHAnsi"/>
          <w:sz w:val="22"/>
          <w:szCs w:val="22"/>
        </w:rPr>
        <w:t xml:space="preserve"> </w:t>
      </w:r>
      <w:r w:rsidRPr="00551A36">
        <w:rPr>
          <w:rFonts w:asciiTheme="minorHAnsi" w:hAnsiTheme="minorHAnsi"/>
          <w:sz w:val="22"/>
          <w:szCs w:val="22"/>
        </w:rPr>
        <w:t xml:space="preserve">takes the decision </w:t>
      </w:r>
      <w:r w:rsidR="00D25743">
        <w:rPr>
          <w:rFonts w:asciiTheme="minorHAnsi" w:hAnsiTheme="minorHAnsi"/>
          <w:sz w:val="22"/>
          <w:szCs w:val="22"/>
        </w:rPr>
        <w:t xml:space="preserve">to </w:t>
      </w:r>
      <w:r w:rsidR="00F10B4F">
        <w:rPr>
          <w:rFonts w:asciiTheme="minorHAnsi" w:hAnsiTheme="minorHAnsi"/>
          <w:sz w:val="22"/>
          <w:szCs w:val="22"/>
        </w:rPr>
        <w:t>interrupt</w:t>
      </w:r>
      <w:r w:rsidRPr="00551A36">
        <w:rPr>
          <w:rFonts w:asciiTheme="minorHAnsi" w:hAnsiTheme="minorHAnsi"/>
          <w:sz w:val="22"/>
          <w:szCs w:val="22"/>
        </w:rPr>
        <w:t xml:space="preserve"> or totally </w:t>
      </w:r>
      <w:r w:rsidR="00D25743">
        <w:rPr>
          <w:rFonts w:asciiTheme="minorHAnsi" w:hAnsiTheme="minorHAnsi"/>
          <w:sz w:val="22"/>
          <w:szCs w:val="22"/>
        </w:rPr>
        <w:t>to suspend</w:t>
      </w:r>
      <w:r w:rsidR="00D25743" w:rsidRPr="00551A36">
        <w:rPr>
          <w:rFonts w:asciiTheme="minorHAnsi" w:hAnsiTheme="minorHAnsi"/>
          <w:sz w:val="22"/>
          <w:szCs w:val="22"/>
        </w:rPr>
        <w:t xml:space="preserve"> </w:t>
      </w:r>
      <w:r w:rsidRPr="00551A36">
        <w:rPr>
          <w:rFonts w:asciiTheme="minorHAnsi" w:hAnsiTheme="minorHAnsi"/>
          <w:sz w:val="22"/>
          <w:szCs w:val="22"/>
        </w:rPr>
        <w:t xml:space="preserve">the funds, the </w:t>
      </w:r>
      <w:r w:rsidR="00350CD9">
        <w:rPr>
          <w:rFonts w:asciiTheme="minorHAnsi" w:hAnsiTheme="minorHAnsi"/>
          <w:sz w:val="22"/>
          <w:szCs w:val="22"/>
        </w:rPr>
        <w:t xml:space="preserve">SPFB </w:t>
      </w:r>
      <w:r>
        <w:rPr>
          <w:rFonts w:asciiTheme="minorHAnsi" w:hAnsiTheme="minorHAnsi"/>
          <w:sz w:val="22"/>
          <w:szCs w:val="22"/>
        </w:rPr>
        <w:t>is entitled to terminate the</w:t>
      </w:r>
      <w:r w:rsidRPr="00551A36">
        <w:rPr>
          <w:rFonts w:asciiTheme="minorHAnsi" w:hAnsiTheme="minorHAnsi"/>
          <w:sz w:val="22"/>
          <w:szCs w:val="22"/>
        </w:rPr>
        <w:t xml:space="preserve"> C</w:t>
      </w:r>
      <w:r>
        <w:rPr>
          <w:rFonts w:asciiTheme="minorHAnsi" w:hAnsiTheme="minorHAnsi"/>
          <w:sz w:val="22"/>
          <w:szCs w:val="22"/>
        </w:rPr>
        <w:t xml:space="preserve">ontract. </w:t>
      </w:r>
      <w:r w:rsidRPr="001C5B0B">
        <w:rPr>
          <w:rFonts w:asciiTheme="minorHAnsi" w:hAnsiTheme="minorHAnsi"/>
          <w:sz w:val="22"/>
          <w:szCs w:val="22"/>
        </w:rPr>
        <w:t>In this case</w:t>
      </w:r>
      <w:r w:rsidR="00D25743">
        <w:rPr>
          <w:rFonts w:asciiTheme="minorHAnsi" w:hAnsiTheme="minorHAnsi"/>
          <w:sz w:val="22"/>
          <w:szCs w:val="22"/>
        </w:rPr>
        <w:t>,</w:t>
      </w:r>
      <w:r w:rsidRPr="001C5B0B">
        <w:rPr>
          <w:rFonts w:asciiTheme="minorHAnsi" w:hAnsiTheme="minorHAnsi"/>
          <w:sz w:val="22"/>
          <w:szCs w:val="22"/>
        </w:rPr>
        <w:t xml:space="preserve"> </w:t>
      </w:r>
      <w:r>
        <w:rPr>
          <w:rFonts w:asciiTheme="minorHAnsi" w:hAnsiTheme="minorHAnsi"/>
          <w:sz w:val="22"/>
          <w:szCs w:val="22"/>
        </w:rPr>
        <w:t xml:space="preserve">the </w:t>
      </w:r>
      <w:r w:rsidR="00350CD9">
        <w:rPr>
          <w:rFonts w:asciiTheme="minorHAnsi" w:hAnsiTheme="minorHAnsi"/>
          <w:sz w:val="22"/>
          <w:szCs w:val="22"/>
        </w:rPr>
        <w:t xml:space="preserve">SPFB </w:t>
      </w:r>
      <w:r w:rsidRPr="001C5B0B">
        <w:rPr>
          <w:rFonts w:asciiTheme="minorHAnsi" w:hAnsiTheme="minorHAnsi"/>
          <w:sz w:val="22"/>
          <w:szCs w:val="22"/>
        </w:rPr>
        <w:t>is not</w:t>
      </w:r>
      <w:r>
        <w:rPr>
          <w:rFonts w:asciiTheme="minorHAnsi" w:hAnsiTheme="minorHAnsi"/>
          <w:sz w:val="22"/>
          <w:szCs w:val="22"/>
        </w:rPr>
        <w:t xml:space="preserve"> obliged to pay any indemnity</w:t>
      </w:r>
      <w:r w:rsidRPr="001C5B0B">
        <w:rPr>
          <w:rFonts w:asciiTheme="minorHAnsi" w:hAnsiTheme="minorHAnsi"/>
          <w:sz w:val="22"/>
          <w:szCs w:val="22"/>
        </w:rPr>
        <w:t xml:space="preserve"> to</w:t>
      </w:r>
      <w:r>
        <w:rPr>
          <w:rFonts w:asciiTheme="minorHAnsi" w:hAnsiTheme="minorHAnsi"/>
          <w:sz w:val="22"/>
          <w:szCs w:val="22"/>
        </w:rPr>
        <w:t xml:space="preserve"> the</w:t>
      </w:r>
      <w:r w:rsidRPr="001C5B0B">
        <w:rPr>
          <w:rFonts w:asciiTheme="minorHAnsi" w:hAnsiTheme="minorHAnsi"/>
          <w:sz w:val="22"/>
          <w:szCs w:val="22"/>
        </w:rPr>
        <w:t xml:space="preserve"> </w:t>
      </w:r>
      <w:r w:rsidR="00BE0B5A">
        <w:rPr>
          <w:rFonts w:asciiTheme="minorHAnsi" w:hAnsiTheme="minorHAnsi"/>
          <w:sz w:val="22"/>
          <w:szCs w:val="22"/>
        </w:rPr>
        <w:t>FR</w:t>
      </w:r>
      <w:r>
        <w:rPr>
          <w:rFonts w:asciiTheme="minorHAnsi" w:hAnsiTheme="minorHAnsi"/>
          <w:sz w:val="22"/>
          <w:szCs w:val="22"/>
        </w:rPr>
        <w:t>.</w:t>
      </w:r>
    </w:p>
    <w:p w14:paraId="3148D74C" w14:textId="244B6321" w:rsidR="00C94DC6" w:rsidRPr="000A6E4F" w:rsidRDefault="00F86F6E" w:rsidP="00656C25">
      <w:pPr>
        <w:pStyle w:val="Odlomakpopisa"/>
        <w:numPr>
          <w:ilvl w:val="0"/>
          <w:numId w:val="34"/>
        </w:numPr>
        <w:spacing w:before="0" w:after="200"/>
        <w:rPr>
          <w:rFonts w:asciiTheme="minorHAnsi" w:hAnsiTheme="minorHAnsi"/>
          <w:sz w:val="22"/>
          <w:szCs w:val="22"/>
        </w:rPr>
      </w:pPr>
      <w:r w:rsidRPr="000A6E4F">
        <w:rPr>
          <w:rFonts w:asciiTheme="minorHAnsi" w:hAnsiTheme="minorHAnsi"/>
          <w:sz w:val="22"/>
          <w:szCs w:val="22"/>
        </w:rPr>
        <w:lastRenderedPageBreak/>
        <w:t xml:space="preserve">The Contract may be terminated by written mutual agreement between the </w:t>
      </w:r>
      <w:r w:rsidR="00350CD9">
        <w:rPr>
          <w:rFonts w:asciiTheme="minorHAnsi" w:hAnsiTheme="minorHAnsi"/>
          <w:sz w:val="22"/>
          <w:szCs w:val="22"/>
        </w:rPr>
        <w:t xml:space="preserve">FR </w:t>
      </w:r>
      <w:r w:rsidRPr="000A6E4F">
        <w:rPr>
          <w:rFonts w:asciiTheme="minorHAnsi" w:hAnsiTheme="minorHAnsi"/>
          <w:sz w:val="22"/>
          <w:szCs w:val="22"/>
        </w:rPr>
        <w:t xml:space="preserve">and </w:t>
      </w:r>
      <w:r w:rsidR="00C81D79">
        <w:rPr>
          <w:rFonts w:asciiTheme="minorHAnsi" w:hAnsiTheme="minorHAnsi"/>
          <w:sz w:val="22"/>
          <w:szCs w:val="22"/>
        </w:rPr>
        <w:t>SPF</w:t>
      </w:r>
      <w:r w:rsidR="00BC7C82">
        <w:rPr>
          <w:rFonts w:asciiTheme="minorHAnsi" w:hAnsiTheme="minorHAnsi"/>
          <w:sz w:val="22"/>
          <w:szCs w:val="22"/>
        </w:rPr>
        <w:t>B</w:t>
      </w:r>
      <w:r w:rsidRPr="000A6E4F">
        <w:rPr>
          <w:rFonts w:asciiTheme="minorHAnsi" w:hAnsiTheme="minorHAnsi"/>
          <w:sz w:val="22"/>
          <w:szCs w:val="22"/>
        </w:rPr>
        <w:t>.</w:t>
      </w:r>
    </w:p>
    <w:p w14:paraId="52784365" w14:textId="7271845B" w:rsidR="00A15E19" w:rsidRPr="00DF0B35" w:rsidRDefault="001B2B70" w:rsidP="00656C25">
      <w:pPr>
        <w:pStyle w:val="Naslov1"/>
        <w:spacing w:before="240" w:line="240" w:lineRule="auto"/>
        <w:ind w:right="0"/>
        <w:jc w:val="center"/>
        <w:rPr>
          <w:color w:val="0E6EB6"/>
        </w:rPr>
      </w:pPr>
      <w:bookmarkStart w:id="10" w:name="_Hlk162945799"/>
      <w:r w:rsidRPr="00DF0B35">
        <w:rPr>
          <w:color w:val="0E6EB6"/>
        </w:rPr>
        <w:t xml:space="preserve">Article </w:t>
      </w:r>
      <w:r w:rsidR="00A57075" w:rsidRPr="00DF0B35">
        <w:rPr>
          <w:color w:val="0E6EB6"/>
        </w:rPr>
        <w:t>20</w:t>
      </w:r>
    </w:p>
    <w:bookmarkEnd w:id="10"/>
    <w:p w14:paraId="6ABE49CA" w14:textId="1DB696E2" w:rsidR="001B2B70" w:rsidRPr="005935FF" w:rsidRDefault="00016313" w:rsidP="00656C25">
      <w:pPr>
        <w:pStyle w:val="Naslov1"/>
        <w:spacing w:before="240" w:after="120" w:line="240" w:lineRule="auto"/>
        <w:ind w:right="0"/>
        <w:jc w:val="center"/>
      </w:pPr>
      <w:r w:rsidRPr="005935FF">
        <w:rPr>
          <w:rFonts w:ascii="Calibri" w:hAnsi="Calibri" w:cs="Calibri"/>
          <w:bCs/>
        </w:rPr>
        <w:t>P</w:t>
      </w:r>
      <w:r w:rsidR="00340300" w:rsidRPr="005935FF">
        <w:rPr>
          <w:rFonts w:ascii="Calibri" w:hAnsi="Calibri" w:cs="Calibri"/>
          <w:bCs/>
        </w:rPr>
        <w:t>ayment instruments</w:t>
      </w:r>
    </w:p>
    <w:p w14:paraId="4B629F02" w14:textId="39B08F45" w:rsidR="00D75B15" w:rsidRPr="00016313" w:rsidRDefault="00DF0B35" w:rsidP="00D75B15">
      <w:pPr>
        <w:spacing w:after="240"/>
        <w:ind w:left="360"/>
        <w:rPr>
          <w:rFonts w:asciiTheme="minorHAnsi" w:hAnsiTheme="minorHAnsi" w:cstheme="minorHAnsi"/>
          <w:sz w:val="22"/>
          <w:szCs w:val="22"/>
          <w:lang w:val="en-US"/>
        </w:rPr>
      </w:pPr>
      <w:bookmarkStart w:id="11" w:name="_Hlk161900605"/>
      <w:r w:rsidRPr="00DF0B35">
        <w:rPr>
          <w:rFonts w:ascii="Calibri" w:hAnsi="Calibri" w:cs="Calibri"/>
          <w:sz w:val="22"/>
          <w:szCs w:val="22"/>
        </w:rPr>
        <w:t>To ensure the orderly fulfilment of contractual obligations, the FR undertakes to deliver to the SPF</w:t>
      </w:r>
      <w:r w:rsidR="00BC7C82">
        <w:rPr>
          <w:rFonts w:ascii="Calibri" w:hAnsi="Calibri" w:cs="Calibri"/>
          <w:sz w:val="22"/>
          <w:szCs w:val="22"/>
        </w:rPr>
        <w:t>B</w:t>
      </w:r>
      <w:bookmarkEnd w:id="11"/>
      <w:r w:rsidR="00016313" w:rsidRPr="00DF0B35" w:rsidDel="00340300">
        <w:rPr>
          <w:rFonts w:asciiTheme="minorHAnsi" w:hAnsiTheme="minorHAnsi" w:cstheme="minorHAnsi"/>
          <w:sz w:val="22"/>
          <w:szCs w:val="22"/>
          <w:lang w:val="en-US"/>
        </w:rPr>
        <w:t>:</w:t>
      </w:r>
    </w:p>
    <w:p w14:paraId="217AE3E0" w14:textId="2BEA1749" w:rsidR="00D75B15" w:rsidRPr="00016313" w:rsidRDefault="00DF0B35" w:rsidP="00D75B15">
      <w:pPr>
        <w:pStyle w:val="Odlomakpopisa"/>
        <w:numPr>
          <w:ilvl w:val="0"/>
          <w:numId w:val="50"/>
        </w:numPr>
        <w:spacing w:after="240"/>
        <w:ind w:left="360"/>
        <w:rPr>
          <w:rFonts w:asciiTheme="minorHAnsi" w:hAnsiTheme="minorHAnsi" w:cstheme="minorHAnsi"/>
          <w:sz w:val="22"/>
          <w:szCs w:val="22"/>
          <w:lang w:val="en-US"/>
        </w:rPr>
      </w:pPr>
      <w:bookmarkStart w:id="12" w:name="_Hlk161900621"/>
      <w:r w:rsidRPr="00DF0B35">
        <w:rPr>
          <w:rFonts w:ascii="Calibri" w:hAnsi="Calibri" w:cs="Calibri"/>
          <w:sz w:val="22"/>
          <w:szCs w:val="22"/>
        </w:rPr>
        <w:t>1 (one) blank enforceable debenture of the FR with a guarantor in the person of a member of the Final Recipient's company, signed by an authorized person and the company member, certified by a notary public</w:t>
      </w:r>
      <w:bookmarkStart w:id="13" w:name="_Hlk167275426"/>
      <w:r w:rsidRPr="00DF0B35">
        <w:rPr>
          <w:rFonts w:ascii="Calibri" w:hAnsi="Calibri" w:cs="Calibri"/>
          <w:sz w:val="22"/>
          <w:szCs w:val="22"/>
        </w:rPr>
        <w:t xml:space="preserve">, up to </w:t>
      </w:r>
      <w:r w:rsidR="00AA085F" w:rsidRPr="00AA085F">
        <w:rPr>
          <w:rFonts w:ascii="Calibri" w:hAnsi="Calibri" w:cs="Calibri"/>
          <w:sz w:val="22"/>
          <w:szCs w:val="22"/>
        </w:rPr>
        <w:t xml:space="preserve">the full amount of the FR total budget </w:t>
      </w:r>
      <w:bookmarkEnd w:id="13"/>
      <w:r w:rsidRPr="00DF0B35">
        <w:rPr>
          <w:rFonts w:ascii="Calibri" w:hAnsi="Calibri" w:cs="Calibri"/>
          <w:sz w:val="22"/>
          <w:szCs w:val="22"/>
        </w:rPr>
        <w:t xml:space="preserve">(for Final Recipients based in the Republic of </w:t>
      </w:r>
      <w:bookmarkEnd w:id="12"/>
      <w:r w:rsidR="00005E56" w:rsidRPr="00DF0B35">
        <w:rPr>
          <w:rFonts w:ascii="Calibri" w:hAnsi="Calibri" w:cs="Calibri"/>
          <w:sz w:val="22"/>
          <w:szCs w:val="22"/>
        </w:rPr>
        <w:t>Croatia</w:t>
      </w:r>
      <w:r w:rsidR="00005E56" w:rsidRPr="00DF0B35" w:rsidDel="00340300">
        <w:rPr>
          <w:rFonts w:asciiTheme="minorHAnsi" w:hAnsiTheme="minorHAnsi" w:cstheme="minorHAnsi"/>
          <w:sz w:val="22"/>
          <w:szCs w:val="22"/>
          <w:lang w:val="en-US"/>
        </w:rPr>
        <w:t>)</w:t>
      </w:r>
      <w:r w:rsidR="00D75B15" w:rsidRPr="00016313">
        <w:rPr>
          <w:rFonts w:asciiTheme="minorHAnsi" w:hAnsiTheme="minorHAnsi" w:cstheme="minorHAnsi"/>
          <w:color w:val="000000"/>
          <w:sz w:val="22"/>
          <w:szCs w:val="22"/>
          <w:shd w:val="clear" w:color="auto" w:fill="FFFFFF"/>
          <w:lang w:val="en-US"/>
        </w:rPr>
        <w:t xml:space="preserve"> </w:t>
      </w:r>
    </w:p>
    <w:p w14:paraId="0284BB2E" w14:textId="79000BCD" w:rsidR="00D75B15" w:rsidRPr="00016313" w:rsidRDefault="00DF0B35" w:rsidP="00D75B15">
      <w:pPr>
        <w:pStyle w:val="Odlomakpopisa"/>
        <w:numPr>
          <w:ilvl w:val="0"/>
          <w:numId w:val="50"/>
        </w:numPr>
        <w:spacing w:after="240"/>
        <w:ind w:left="360"/>
        <w:rPr>
          <w:rFonts w:asciiTheme="minorHAnsi" w:hAnsiTheme="minorHAnsi" w:cstheme="minorHAnsi"/>
          <w:sz w:val="22"/>
          <w:szCs w:val="22"/>
          <w:lang w:val="en-US"/>
        </w:rPr>
      </w:pPr>
      <w:bookmarkStart w:id="14" w:name="_Hlk161900629"/>
      <w:r w:rsidRPr="00DF0B35">
        <w:rPr>
          <w:rFonts w:ascii="Calibri" w:hAnsi="Calibri" w:cs="Calibri"/>
          <w:sz w:val="22"/>
          <w:szCs w:val="22"/>
        </w:rPr>
        <w:t>1 (one) blank promissory note of the FR and 1 (one) personal blank promissory note of the founder, both with a no protest clause and with a particular bond authorization</w:t>
      </w:r>
      <w:r w:rsidR="00AA085F" w:rsidRPr="00AA085F">
        <w:rPr>
          <w:rFonts w:ascii="Calibri" w:hAnsi="Calibri" w:cs="Calibri"/>
          <w:sz w:val="22"/>
          <w:szCs w:val="22"/>
        </w:rPr>
        <w:t>, up to the full amount of the FR total budget</w:t>
      </w:r>
      <w:r w:rsidRPr="00DF0B35">
        <w:rPr>
          <w:rFonts w:ascii="Calibri" w:hAnsi="Calibri" w:cs="Calibri"/>
          <w:sz w:val="22"/>
          <w:szCs w:val="22"/>
        </w:rPr>
        <w:t xml:space="preserve"> (for Final Recipients based in Montenegro and Bosnia and Herzegovina</w:t>
      </w:r>
      <w:bookmarkEnd w:id="14"/>
      <w:r w:rsidR="00D75B15" w:rsidRPr="00016313">
        <w:rPr>
          <w:rFonts w:ascii="Aptos" w:hAnsi="Aptos"/>
          <w:color w:val="1D2228"/>
          <w:sz w:val="22"/>
          <w:szCs w:val="22"/>
          <w:lang w:val="en-US"/>
        </w:rPr>
        <w:t xml:space="preserve">). </w:t>
      </w:r>
    </w:p>
    <w:p w14:paraId="390D8D08" w14:textId="77777777" w:rsidR="00D75B15" w:rsidRPr="00016313" w:rsidRDefault="00D75B15" w:rsidP="00D75B15">
      <w:pPr>
        <w:pStyle w:val="Odlomakpopisa"/>
        <w:spacing w:after="240"/>
        <w:ind w:left="360"/>
        <w:rPr>
          <w:rFonts w:asciiTheme="minorHAnsi" w:hAnsiTheme="minorHAnsi" w:cstheme="minorHAnsi"/>
          <w:sz w:val="22"/>
          <w:szCs w:val="22"/>
          <w:lang w:val="en-US"/>
        </w:rPr>
      </w:pPr>
    </w:p>
    <w:p w14:paraId="57E84406" w14:textId="5EF8442F" w:rsidR="00D75B15" w:rsidRPr="00016313" w:rsidRDefault="00DF0B35" w:rsidP="00D75B15">
      <w:pPr>
        <w:pStyle w:val="Odlomakpopisa"/>
        <w:spacing w:after="240"/>
        <w:ind w:left="360"/>
        <w:rPr>
          <w:rFonts w:asciiTheme="minorHAnsi" w:hAnsiTheme="minorHAnsi" w:cstheme="minorHAnsi"/>
          <w:sz w:val="22"/>
          <w:szCs w:val="22"/>
          <w:lang w:val="en-US"/>
        </w:rPr>
      </w:pPr>
      <w:bookmarkStart w:id="15" w:name="_Hlk161900635"/>
      <w:r w:rsidRPr="00DF0B35">
        <w:rPr>
          <w:rFonts w:ascii="Calibri" w:hAnsi="Calibri" w:cs="Calibri"/>
          <w:sz w:val="22"/>
          <w:szCs w:val="22"/>
        </w:rPr>
        <w:t>The FR and the guarantor (for Final Recipients based in the Republic of Croatia) allow the SPF</w:t>
      </w:r>
      <w:r w:rsidR="00BC7C82">
        <w:rPr>
          <w:rFonts w:ascii="Calibri" w:hAnsi="Calibri" w:cs="Calibri"/>
          <w:sz w:val="22"/>
          <w:szCs w:val="22"/>
        </w:rPr>
        <w:t>B</w:t>
      </w:r>
      <w:r w:rsidRPr="00DF0B35">
        <w:rPr>
          <w:rFonts w:ascii="Calibri" w:hAnsi="Calibri" w:cs="Calibri"/>
          <w:sz w:val="22"/>
          <w:szCs w:val="22"/>
        </w:rPr>
        <w:t xml:space="preserve">, in case of non-fulfilment of contractual obligations, to fill out a blank enforceable debenture and submit it for collection to the Financial Agency or any other financial institution that is responsible for its </w:t>
      </w:r>
      <w:bookmarkEnd w:id="15"/>
      <w:r w:rsidR="00BE0B5A" w:rsidRPr="00DF0B35">
        <w:rPr>
          <w:rFonts w:ascii="Calibri" w:hAnsi="Calibri" w:cs="Calibri"/>
          <w:sz w:val="22"/>
          <w:szCs w:val="22"/>
        </w:rPr>
        <w:t>payment.</w:t>
      </w:r>
    </w:p>
    <w:p w14:paraId="04867C0A" w14:textId="77777777" w:rsidR="00D75B15" w:rsidRPr="00016313" w:rsidRDefault="00D75B15" w:rsidP="00D75B15">
      <w:pPr>
        <w:pStyle w:val="Odlomakpopisa"/>
        <w:spacing w:after="240"/>
        <w:ind w:left="360"/>
        <w:rPr>
          <w:rFonts w:asciiTheme="minorHAnsi" w:hAnsiTheme="minorHAnsi" w:cstheme="minorHAnsi"/>
          <w:sz w:val="22"/>
          <w:szCs w:val="22"/>
          <w:lang w:val="en-US"/>
        </w:rPr>
      </w:pPr>
    </w:p>
    <w:p w14:paraId="365147A7" w14:textId="755CB948" w:rsidR="00D75B15" w:rsidRPr="00016313" w:rsidRDefault="00DF0B35" w:rsidP="00D75B15">
      <w:pPr>
        <w:pStyle w:val="Odlomakpopisa"/>
        <w:spacing w:after="240"/>
        <w:ind w:left="360"/>
        <w:rPr>
          <w:rFonts w:asciiTheme="minorHAnsi" w:hAnsiTheme="minorHAnsi" w:cstheme="minorHAnsi"/>
          <w:sz w:val="22"/>
          <w:szCs w:val="22"/>
          <w:lang w:val="en-US"/>
        </w:rPr>
      </w:pPr>
      <w:bookmarkStart w:id="16" w:name="_Hlk161900652"/>
      <w:r w:rsidRPr="00DF0B35">
        <w:rPr>
          <w:rFonts w:ascii="Calibri" w:hAnsi="Calibri" w:cs="Calibri"/>
          <w:sz w:val="22"/>
          <w:szCs w:val="22"/>
        </w:rPr>
        <w:t>The FR and the founder of the FR as co-borrower/guarantor (for Final Recipients based in Montenegro and Bosnia and Herzegovina) at the same time authorize the SPF</w:t>
      </w:r>
      <w:r w:rsidR="00BC7C82">
        <w:rPr>
          <w:rFonts w:ascii="Calibri" w:hAnsi="Calibri" w:cs="Calibri"/>
          <w:sz w:val="22"/>
          <w:szCs w:val="22"/>
        </w:rPr>
        <w:t>B</w:t>
      </w:r>
      <w:r w:rsidRPr="00DF0B35">
        <w:rPr>
          <w:rFonts w:ascii="Calibri" w:hAnsi="Calibri" w:cs="Calibri"/>
          <w:sz w:val="22"/>
          <w:szCs w:val="22"/>
        </w:rPr>
        <w:t xml:space="preserve"> to fill out blank promissory notes and enter all or any promissory and legal components, including the loan amount that corresponds to the due and unpaid amount, to domiciliate them at will, and to take all the actions provided for by the regulations to collect these</w:t>
      </w:r>
      <w:r w:rsidRPr="00AF4BE6">
        <w:rPr>
          <w:rFonts w:ascii="Calibri" w:hAnsi="Calibri" w:cs="Calibri"/>
        </w:rPr>
        <w:t xml:space="preserve"> promissory notes</w:t>
      </w:r>
      <w:bookmarkEnd w:id="16"/>
      <w:r w:rsidR="00D75B15" w:rsidRPr="00016313">
        <w:rPr>
          <w:rFonts w:asciiTheme="minorHAnsi" w:hAnsiTheme="minorHAnsi" w:cstheme="minorHAnsi"/>
          <w:sz w:val="22"/>
          <w:szCs w:val="22"/>
          <w:lang w:val="en-US"/>
        </w:rPr>
        <w:t xml:space="preserve">. </w:t>
      </w:r>
    </w:p>
    <w:p w14:paraId="63A7EAE9" w14:textId="558506E5" w:rsidR="00DA7926" w:rsidRPr="00DF0B35" w:rsidRDefault="00DA7926" w:rsidP="00DA7926">
      <w:pPr>
        <w:pStyle w:val="Naslov1"/>
        <w:spacing w:before="240" w:line="240" w:lineRule="auto"/>
        <w:ind w:right="0"/>
        <w:jc w:val="center"/>
        <w:rPr>
          <w:color w:val="0E6EB6"/>
        </w:rPr>
      </w:pPr>
      <w:r w:rsidRPr="00DF0B35">
        <w:rPr>
          <w:color w:val="0E6EB6"/>
        </w:rPr>
        <w:t>Article 2</w:t>
      </w:r>
      <w:r>
        <w:rPr>
          <w:color w:val="0E6EB6"/>
        </w:rPr>
        <w:t>1</w:t>
      </w:r>
    </w:p>
    <w:p w14:paraId="1DEFF1C2" w14:textId="6DC31EED" w:rsidR="00265630" w:rsidRPr="00FB264E" w:rsidRDefault="00C94CC8" w:rsidP="00656C25">
      <w:pPr>
        <w:pStyle w:val="Naslov1"/>
        <w:spacing w:before="240" w:line="240" w:lineRule="auto"/>
        <w:ind w:right="0"/>
        <w:jc w:val="center"/>
        <w:rPr>
          <w:color w:val="0E6EB6"/>
        </w:rPr>
      </w:pPr>
      <w:r w:rsidRPr="00FB264E">
        <w:rPr>
          <w:color w:val="0E6EB6"/>
        </w:rPr>
        <w:t>Final Provisions</w:t>
      </w:r>
    </w:p>
    <w:p w14:paraId="191A6311" w14:textId="6D0F6201" w:rsidR="00137EB9" w:rsidRDefault="00137EB9" w:rsidP="00656C25">
      <w:pPr>
        <w:pStyle w:val="Odlomakpopisa"/>
        <w:numPr>
          <w:ilvl w:val="0"/>
          <w:numId w:val="4"/>
        </w:numPr>
        <w:rPr>
          <w:rFonts w:asciiTheme="minorHAnsi" w:hAnsiTheme="minorHAnsi"/>
          <w:sz w:val="22"/>
        </w:rPr>
      </w:pPr>
      <w:r>
        <w:rPr>
          <w:rFonts w:asciiTheme="minorHAnsi" w:hAnsiTheme="minorHAnsi"/>
          <w:sz w:val="22"/>
        </w:rPr>
        <w:t>All official correspondence</w:t>
      </w:r>
      <w:r w:rsidR="00E625AF">
        <w:rPr>
          <w:rFonts w:asciiTheme="minorHAnsi" w:hAnsiTheme="minorHAnsi"/>
          <w:sz w:val="22"/>
        </w:rPr>
        <w:t xml:space="preserve"> between the </w:t>
      </w:r>
      <w:r w:rsidR="00350CD9">
        <w:rPr>
          <w:rFonts w:asciiTheme="minorHAnsi" w:hAnsiTheme="minorHAnsi"/>
          <w:sz w:val="22"/>
        </w:rPr>
        <w:t xml:space="preserve">FR </w:t>
      </w:r>
      <w:r w:rsidR="00E625AF">
        <w:rPr>
          <w:rFonts w:asciiTheme="minorHAnsi" w:hAnsiTheme="minorHAnsi"/>
          <w:sz w:val="22"/>
        </w:rPr>
        <w:t xml:space="preserve">and the </w:t>
      </w:r>
      <w:r w:rsidR="00350CD9">
        <w:rPr>
          <w:rFonts w:asciiTheme="minorHAnsi" w:hAnsiTheme="minorHAnsi"/>
          <w:sz w:val="22"/>
        </w:rPr>
        <w:t xml:space="preserve">SPFB </w:t>
      </w:r>
      <w:r w:rsidR="00E625AF">
        <w:rPr>
          <w:rFonts w:asciiTheme="minorHAnsi" w:hAnsiTheme="minorHAnsi"/>
          <w:sz w:val="22"/>
        </w:rPr>
        <w:t>shall</w:t>
      </w:r>
      <w:r>
        <w:rPr>
          <w:rFonts w:asciiTheme="minorHAnsi" w:hAnsiTheme="minorHAnsi"/>
          <w:sz w:val="22"/>
        </w:rPr>
        <w:t xml:space="preserve"> be in writing</w:t>
      </w:r>
      <w:r w:rsidR="00016734">
        <w:rPr>
          <w:rFonts w:asciiTheme="minorHAnsi" w:hAnsiTheme="minorHAnsi"/>
          <w:sz w:val="22"/>
        </w:rPr>
        <w:t xml:space="preserve"> and</w:t>
      </w:r>
      <w:r>
        <w:rPr>
          <w:rFonts w:asciiTheme="minorHAnsi" w:hAnsiTheme="minorHAnsi"/>
          <w:sz w:val="22"/>
        </w:rPr>
        <w:t xml:space="preserve"> in English language.</w:t>
      </w:r>
    </w:p>
    <w:p w14:paraId="24573082" w14:textId="77777777" w:rsidR="00A15E19" w:rsidRDefault="0072633D" w:rsidP="00656C25">
      <w:pPr>
        <w:pStyle w:val="Odlomakpopisa"/>
        <w:numPr>
          <w:ilvl w:val="0"/>
          <w:numId w:val="4"/>
        </w:numPr>
        <w:rPr>
          <w:rFonts w:asciiTheme="minorHAnsi" w:hAnsiTheme="minorHAnsi"/>
          <w:sz w:val="22"/>
        </w:rPr>
      </w:pPr>
      <w:r w:rsidRPr="00D14582">
        <w:rPr>
          <w:rFonts w:asciiTheme="minorHAnsi" w:hAnsiTheme="minorHAnsi"/>
          <w:sz w:val="22"/>
        </w:rPr>
        <w:t>In case of legal succession any of the Parties</w:t>
      </w:r>
      <w:r w:rsidR="000C410B">
        <w:rPr>
          <w:rFonts w:asciiTheme="minorHAnsi" w:hAnsiTheme="minorHAnsi"/>
          <w:sz w:val="22"/>
        </w:rPr>
        <w:t>,</w:t>
      </w:r>
      <w:r w:rsidRPr="00D14582">
        <w:rPr>
          <w:rFonts w:asciiTheme="minorHAnsi" w:hAnsiTheme="minorHAnsi"/>
          <w:sz w:val="22"/>
        </w:rPr>
        <w:t xml:space="preserve"> the Party involved is obliged to transfer all the obligations under this Contract to its legal successor.</w:t>
      </w:r>
    </w:p>
    <w:p w14:paraId="3FECC0F2" w14:textId="60226248" w:rsidR="00A15E19" w:rsidRPr="00137EB9" w:rsidRDefault="00137EB9" w:rsidP="00656C25">
      <w:pPr>
        <w:pStyle w:val="Odlomakpopisa"/>
        <w:numPr>
          <w:ilvl w:val="0"/>
          <w:numId w:val="4"/>
        </w:numPr>
        <w:rPr>
          <w:rFonts w:asciiTheme="minorHAnsi" w:hAnsiTheme="minorHAnsi"/>
          <w:sz w:val="22"/>
        </w:rPr>
      </w:pPr>
      <w:r w:rsidRPr="00137EB9">
        <w:rPr>
          <w:rFonts w:asciiTheme="minorHAnsi" w:hAnsiTheme="minorHAnsi"/>
          <w:sz w:val="22"/>
        </w:rPr>
        <w:t>This Contract shall</w:t>
      </w:r>
      <w:r w:rsidR="004344BA" w:rsidRPr="00137EB9">
        <w:rPr>
          <w:rFonts w:asciiTheme="minorHAnsi" w:hAnsiTheme="minorHAnsi"/>
          <w:sz w:val="22"/>
        </w:rPr>
        <w:t xml:space="preserve"> be governed in accordance with the laws of the Republic of Croatia. In case of differences that are not ruled by this Contract, the Parties agree to find an amicable and mutually acceptable solution. In the absence of </w:t>
      </w:r>
      <w:r w:rsidR="00D25743">
        <w:rPr>
          <w:rFonts w:asciiTheme="minorHAnsi" w:hAnsiTheme="minorHAnsi"/>
          <w:sz w:val="22"/>
        </w:rPr>
        <w:t xml:space="preserve">an </w:t>
      </w:r>
      <w:r w:rsidR="004344BA" w:rsidRPr="00137EB9">
        <w:rPr>
          <w:rFonts w:asciiTheme="minorHAnsi" w:hAnsiTheme="minorHAnsi"/>
          <w:sz w:val="22"/>
        </w:rPr>
        <w:t xml:space="preserve">amicable settlement, the Parties will submit themselves to the exclusive competence of the </w:t>
      </w:r>
      <w:r w:rsidR="005174A7" w:rsidRPr="005174A7">
        <w:rPr>
          <w:rFonts w:asciiTheme="minorHAnsi" w:hAnsiTheme="minorHAnsi"/>
          <w:sz w:val="22"/>
        </w:rPr>
        <w:t>competent court in Zagreb</w:t>
      </w:r>
      <w:r w:rsidR="004344BA" w:rsidRPr="00137EB9">
        <w:rPr>
          <w:rFonts w:asciiTheme="minorHAnsi" w:hAnsiTheme="minorHAnsi"/>
          <w:sz w:val="22"/>
        </w:rPr>
        <w:t>.</w:t>
      </w:r>
    </w:p>
    <w:p w14:paraId="78B2D5F5" w14:textId="24F954BB" w:rsidR="00A15E19" w:rsidRDefault="003A5405" w:rsidP="00656C25">
      <w:pPr>
        <w:pStyle w:val="Odlomakpopisa"/>
        <w:numPr>
          <w:ilvl w:val="0"/>
          <w:numId w:val="4"/>
        </w:numPr>
        <w:rPr>
          <w:rFonts w:asciiTheme="minorHAnsi" w:hAnsiTheme="minorHAnsi"/>
          <w:sz w:val="22"/>
        </w:rPr>
      </w:pPr>
      <w:r w:rsidRPr="00137EB9">
        <w:rPr>
          <w:rFonts w:asciiTheme="minorHAnsi" w:hAnsiTheme="minorHAnsi"/>
          <w:sz w:val="22"/>
        </w:rPr>
        <w:t xml:space="preserve">If a provision of this Contract is or becomes invalid or if this Contract contains unintentional gaps or misprints, this will not affect the validity of the other provisions of this Contract. The Parties will replace any invalid provision </w:t>
      </w:r>
      <w:r w:rsidR="00D25743">
        <w:rPr>
          <w:rFonts w:asciiTheme="minorHAnsi" w:hAnsiTheme="minorHAnsi"/>
          <w:sz w:val="22"/>
        </w:rPr>
        <w:t>with</w:t>
      </w:r>
      <w:r w:rsidR="00D25743" w:rsidRPr="00137EB9">
        <w:rPr>
          <w:rFonts w:asciiTheme="minorHAnsi" w:hAnsiTheme="minorHAnsi"/>
          <w:sz w:val="22"/>
        </w:rPr>
        <w:t xml:space="preserve"> </w:t>
      </w:r>
      <w:r w:rsidRPr="00137EB9">
        <w:rPr>
          <w:rFonts w:asciiTheme="minorHAnsi" w:hAnsiTheme="minorHAnsi"/>
          <w:sz w:val="22"/>
        </w:rPr>
        <w:t>a valid provision that is as close as possible to the purpose and intent of the invalid provision. The Parties will fill any unintentional gap or misprint by a provision that better suits the purpose and intent of this Contract, in co</w:t>
      </w:r>
      <w:r w:rsidR="001773B0" w:rsidRPr="00137EB9">
        <w:rPr>
          <w:rFonts w:asciiTheme="minorHAnsi" w:hAnsiTheme="minorHAnsi"/>
          <w:sz w:val="22"/>
        </w:rPr>
        <w:t>mpliance with the rules applicable</w:t>
      </w:r>
      <w:r w:rsidRPr="00137EB9">
        <w:rPr>
          <w:rFonts w:asciiTheme="minorHAnsi" w:hAnsiTheme="minorHAnsi"/>
          <w:sz w:val="22"/>
        </w:rPr>
        <w:t>.</w:t>
      </w:r>
    </w:p>
    <w:p w14:paraId="6D22B4FA" w14:textId="17A94614" w:rsidR="000C410B" w:rsidRPr="00005E56" w:rsidRDefault="003F2472" w:rsidP="00005E56">
      <w:pPr>
        <w:pStyle w:val="Odlomakpopisa"/>
        <w:numPr>
          <w:ilvl w:val="0"/>
          <w:numId w:val="4"/>
        </w:numPr>
        <w:rPr>
          <w:rFonts w:asciiTheme="minorHAnsi" w:hAnsiTheme="minorHAnsi"/>
          <w:sz w:val="22"/>
        </w:rPr>
      </w:pPr>
      <w:r w:rsidRPr="00C00107">
        <w:rPr>
          <w:rFonts w:asciiTheme="minorHAnsi" w:hAnsiTheme="minorHAnsi"/>
          <w:snapToGrid w:val="0"/>
          <w:sz w:val="22"/>
          <w:szCs w:val="22"/>
        </w:rPr>
        <w:t>The Contract shall</w:t>
      </w:r>
      <w:r w:rsidR="00016734" w:rsidRPr="00C00107">
        <w:rPr>
          <w:rFonts w:asciiTheme="minorHAnsi" w:hAnsiTheme="minorHAnsi"/>
          <w:snapToGrid w:val="0"/>
          <w:sz w:val="22"/>
          <w:szCs w:val="22"/>
        </w:rPr>
        <w:t xml:space="preserve"> be s</w:t>
      </w:r>
      <w:r w:rsidR="00910F90" w:rsidRPr="00C00107">
        <w:rPr>
          <w:rFonts w:asciiTheme="minorHAnsi" w:hAnsiTheme="minorHAnsi"/>
          <w:snapToGrid w:val="0"/>
          <w:sz w:val="22"/>
          <w:szCs w:val="22"/>
        </w:rPr>
        <w:t>igned in t</w:t>
      </w:r>
      <w:r w:rsidR="00174B1B">
        <w:rPr>
          <w:rFonts w:asciiTheme="minorHAnsi" w:hAnsiTheme="minorHAnsi"/>
          <w:snapToGrid w:val="0"/>
          <w:sz w:val="22"/>
          <w:szCs w:val="22"/>
        </w:rPr>
        <w:t>wo</w:t>
      </w:r>
      <w:r w:rsidR="0028372E">
        <w:rPr>
          <w:rFonts w:asciiTheme="minorHAnsi" w:hAnsiTheme="minorHAnsi"/>
          <w:snapToGrid w:val="0"/>
          <w:sz w:val="22"/>
          <w:szCs w:val="22"/>
        </w:rPr>
        <w:t xml:space="preserve"> (</w:t>
      </w:r>
      <w:r w:rsidR="00174B1B">
        <w:rPr>
          <w:rFonts w:asciiTheme="minorHAnsi" w:hAnsiTheme="minorHAnsi"/>
          <w:snapToGrid w:val="0"/>
          <w:sz w:val="22"/>
          <w:szCs w:val="22"/>
        </w:rPr>
        <w:t>2</w:t>
      </w:r>
      <w:r w:rsidR="0028372E">
        <w:rPr>
          <w:rFonts w:asciiTheme="minorHAnsi" w:hAnsiTheme="minorHAnsi"/>
          <w:snapToGrid w:val="0"/>
          <w:sz w:val="22"/>
          <w:szCs w:val="22"/>
        </w:rPr>
        <w:t>)</w:t>
      </w:r>
      <w:r w:rsidR="00910F90" w:rsidRPr="00C00107">
        <w:rPr>
          <w:rFonts w:asciiTheme="minorHAnsi" w:hAnsiTheme="minorHAnsi"/>
          <w:snapToGrid w:val="0"/>
          <w:sz w:val="22"/>
          <w:szCs w:val="22"/>
        </w:rPr>
        <w:t xml:space="preserve"> original copies. One copy shall </w:t>
      </w:r>
      <w:r w:rsidR="002C03CB">
        <w:rPr>
          <w:rFonts w:asciiTheme="minorHAnsi" w:hAnsiTheme="minorHAnsi"/>
          <w:snapToGrid w:val="0"/>
          <w:sz w:val="22"/>
          <w:szCs w:val="22"/>
        </w:rPr>
        <w:t>be kept</w:t>
      </w:r>
      <w:r w:rsidR="002C03CB" w:rsidRPr="00C00107">
        <w:rPr>
          <w:rFonts w:asciiTheme="minorHAnsi" w:hAnsiTheme="minorHAnsi"/>
          <w:snapToGrid w:val="0"/>
          <w:sz w:val="22"/>
          <w:szCs w:val="22"/>
        </w:rPr>
        <w:t xml:space="preserve"> </w:t>
      </w:r>
      <w:r w:rsidR="00910F90" w:rsidRPr="00C00107">
        <w:rPr>
          <w:rFonts w:asciiTheme="minorHAnsi" w:hAnsiTheme="minorHAnsi"/>
          <w:snapToGrid w:val="0"/>
          <w:sz w:val="22"/>
          <w:szCs w:val="22"/>
        </w:rPr>
        <w:t xml:space="preserve">by the </w:t>
      </w:r>
      <w:r w:rsidR="00350CD9">
        <w:rPr>
          <w:rFonts w:asciiTheme="minorHAnsi" w:hAnsiTheme="minorHAnsi"/>
          <w:snapToGrid w:val="0"/>
          <w:sz w:val="22"/>
          <w:szCs w:val="22"/>
        </w:rPr>
        <w:t xml:space="preserve">FR </w:t>
      </w:r>
      <w:r w:rsidR="0000204E" w:rsidRPr="00C00107">
        <w:rPr>
          <w:rFonts w:asciiTheme="minorHAnsi" w:hAnsiTheme="minorHAnsi"/>
          <w:snapToGrid w:val="0"/>
          <w:sz w:val="22"/>
          <w:szCs w:val="22"/>
        </w:rPr>
        <w:t xml:space="preserve">and </w:t>
      </w:r>
      <w:r w:rsidR="00174B1B">
        <w:rPr>
          <w:rFonts w:asciiTheme="minorHAnsi" w:hAnsiTheme="minorHAnsi"/>
          <w:snapToGrid w:val="0"/>
          <w:sz w:val="22"/>
          <w:szCs w:val="22"/>
        </w:rPr>
        <w:t>one</w:t>
      </w:r>
      <w:r w:rsidR="0000204E" w:rsidRPr="00C00107">
        <w:rPr>
          <w:rFonts w:asciiTheme="minorHAnsi" w:hAnsiTheme="minorHAnsi"/>
          <w:snapToGrid w:val="0"/>
          <w:sz w:val="22"/>
          <w:szCs w:val="22"/>
        </w:rPr>
        <w:t xml:space="preserve"> cop</w:t>
      </w:r>
      <w:r w:rsidR="00174B1B">
        <w:rPr>
          <w:rFonts w:asciiTheme="minorHAnsi" w:hAnsiTheme="minorHAnsi"/>
          <w:snapToGrid w:val="0"/>
          <w:sz w:val="22"/>
          <w:szCs w:val="22"/>
        </w:rPr>
        <w:t>y</w:t>
      </w:r>
      <w:r w:rsidR="0000204E" w:rsidRPr="00C00107">
        <w:rPr>
          <w:rFonts w:asciiTheme="minorHAnsi" w:hAnsiTheme="minorHAnsi"/>
          <w:snapToGrid w:val="0"/>
          <w:sz w:val="22"/>
          <w:szCs w:val="22"/>
        </w:rPr>
        <w:t xml:space="preserve"> shall be returned</w:t>
      </w:r>
      <w:r w:rsidR="00910F90" w:rsidRPr="00C00107">
        <w:rPr>
          <w:rFonts w:asciiTheme="minorHAnsi" w:hAnsiTheme="minorHAnsi"/>
          <w:snapToGrid w:val="0"/>
          <w:sz w:val="22"/>
          <w:szCs w:val="22"/>
        </w:rPr>
        <w:t xml:space="preserve"> to the </w:t>
      </w:r>
      <w:r w:rsidR="00C81D79">
        <w:rPr>
          <w:rFonts w:asciiTheme="minorHAnsi" w:hAnsiTheme="minorHAnsi"/>
          <w:snapToGrid w:val="0"/>
          <w:sz w:val="22"/>
          <w:szCs w:val="22"/>
        </w:rPr>
        <w:t>SPF</w:t>
      </w:r>
      <w:r w:rsidR="00BC7C82">
        <w:rPr>
          <w:rFonts w:asciiTheme="minorHAnsi" w:hAnsiTheme="minorHAnsi"/>
          <w:snapToGrid w:val="0"/>
          <w:sz w:val="22"/>
          <w:szCs w:val="22"/>
        </w:rPr>
        <w:t>B</w:t>
      </w:r>
      <w:r w:rsidR="00910F90" w:rsidRPr="00C00107">
        <w:rPr>
          <w:rFonts w:asciiTheme="minorHAnsi" w:hAnsiTheme="minorHAnsi"/>
          <w:snapToGrid w:val="0"/>
          <w:sz w:val="22"/>
          <w:szCs w:val="22"/>
        </w:rPr>
        <w:t>.</w:t>
      </w:r>
    </w:p>
    <w:p w14:paraId="0CE4536C" w14:textId="77777777" w:rsidR="00005E56" w:rsidRPr="00BB3B69" w:rsidRDefault="00005E56" w:rsidP="00005E56">
      <w:pPr>
        <w:pStyle w:val="Odlomakpopisa"/>
        <w:rPr>
          <w:rFonts w:asciiTheme="minorHAnsi" w:hAnsiTheme="minorHAnsi"/>
          <w:sz w:val="22"/>
          <w:szCs w:val="22"/>
        </w:r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6"/>
        <w:gridCol w:w="4637"/>
      </w:tblGrid>
      <w:tr w:rsidR="000C410B" w:rsidRPr="00D14582" w14:paraId="5ADC6F0B" w14:textId="77777777" w:rsidTr="00FB264E">
        <w:trPr>
          <w:jc w:val="center"/>
        </w:trPr>
        <w:tc>
          <w:tcPr>
            <w:tcW w:w="4636" w:type="dxa"/>
            <w:shd w:val="clear" w:color="auto" w:fill="0E6EB6"/>
          </w:tcPr>
          <w:p w14:paraId="7D6C358A" w14:textId="4451416F" w:rsidR="000C410B" w:rsidRPr="00FB264E" w:rsidRDefault="000C410B" w:rsidP="00656C25">
            <w:pPr>
              <w:pStyle w:val="Tijeloteksta"/>
              <w:spacing w:before="120"/>
              <w:rPr>
                <w:rFonts w:asciiTheme="minorHAnsi" w:hAnsiTheme="minorHAnsi"/>
                <w:b/>
                <w:bCs/>
                <w:color w:val="FFFFFF" w:themeColor="background1"/>
                <w:szCs w:val="22"/>
              </w:rPr>
            </w:pPr>
            <w:r w:rsidRPr="00FB264E">
              <w:rPr>
                <w:rFonts w:asciiTheme="minorHAnsi" w:hAnsiTheme="minorHAnsi"/>
                <w:b/>
                <w:bCs/>
                <w:color w:val="FFFFFF" w:themeColor="background1"/>
                <w:sz w:val="22"/>
                <w:szCs w:val="22"/>
              </w:rPr>
              <w:t xml:space="preserve">For the </w:t>
            </w:r>
            <w:r w:rsidR="00F27915">
              <w:rPr>
                <w:rFonts w:asciiTheme="minorHAnsi" w:hAnsiTheme="minorHAnsi"/>
                <w:b/>
                <w:bCs/>
                <w:color w:val="FFFFFF" w:themeColor="background1"/>
                <w:sz w:val="22"/>
                <w:szCs w:val="22"/>
              </w:rPr>
              <w:t>Final Recipient</w:t>
            </w:r>
          </w:p>
        </w:tc>
        <w:tc>
          <w:tcPr>
            <w:tcW w:w="4637" w:type="dxa"/>
            <w:shd w:val="clear" w:color="auto" w:fill="0E6EB6"/>
          </w:tcPr>
          <w:p w14:paraId="3B4ED8B5" w14:textId="4E5DE3D5" w:rsidR="000C410B" w:rsidRPr="00FB264E" w:rsidRDefault="000C410B" w:rsidP="00656C25">
            <w:pPr>
              <w:pStyle w:val="Tijeloteksta"/>
              <w:spacing w:before="120"/>
              <w:rPr>
                <w:rFonts w:asciiTheme="minorHAnsi" w:hAnsiTheme="minorHAnsi"/>
                <w:b/>
                <w:bCs/>
                <w:color w:val="FFFFFF" w:themeColor="background1"/>
                <w:szCs w:val="22"/>
              </w:rPr>
            </w:pPr>
            <w:r w:rsidRPr="00FB264E">
              <w:rPr>
                <w:rFonts w:asciiTheme="minorHAnsi" w:hAnsiTheme="minorHAnsi"/>
                <w:b/>
                <w:bCs/>
                <w:color w:val="FFFFFF" w:themeColor="background1"/>
                <w:sz w:val="22"/>
                <w:szCs w:val="22"/>
              </w:rPr>
              <w:t xml:space="preserve">For the </w:t>
            </w:r>
            <w:r w:rsidR="008A0F9D">
              <w:rPr>
                <w:rFonts w:asciiTheme="minorHAnsi" w:hAnsiTheme="minorHAnsi"/>
                <w:b/>
                <w:bCs/>
                <w:color w:val="FFFFFF" w:themeColor="background1"/>
                <w:sz w:val="22"/>
                <w:szCs w:val="22"/>
              </w:rPr>
              <w:t>SPF</w:t>
            </w:r>
            <w:r w:rsidR="009C08F3">
              <w:rPr>
                <w:rFonts w:asciiTheme="minorHAnsi" w:hAnsiTheme="minorHAnsi"/>
                <w:b/>
                <w:bCs/>
                <w:color w:val="FFFFFF" w:themeColor="background1"/>
                <w:sz w:val="22"/>
                <w:szCs w:val="22"/>
              </w:rPr>
              <w:t>B</w:t>
            </w:r>
          </w:p>
        </w:tc>
      </w:tr>
      <w:tr w:rsidR="009E0DB0" w:rsidRPr="00D14582" w14:paraId="255F8CAD" w14:textId="77777777" w:rsidTr="002C03CB">
        <w:trPr>
          <w:jc w:val="center"/>
        </w:trPr>
        <w:tc>
          <w:tcPr>
            <w:tcW w:w="4636" w:type="dxa"/>
          </w:tcPr>
          <w:p w14:paraId="559CEA49" w14:textId="7FAA04D0" w:rsidR="009E0DB0" w:rsidRPr="00D14582" w:rsidRDefault="009E0DB0" w:rsidP="00656C25">
            <w:pPr>
              <w:pStyle w:val="Tijeloteksta"/>
              <w:spacing w:before="120"/>
              <w:rPr>
                <w:rFonts w:asciiTheme="minorHAnsi" w:hAnsiTheme="minorHAnsi"/>
                <w:szCs w:val="22"/>
              </w:rPr>
            </w:pPr>
            <w:r w:rsidRPr="00D14582">
              <w:rPr>
                <w:rFonts w:asciiTheme="minorHAnsi" w:hAnsiTheme="minorHAnsi"/>
                <w:sz w:val="22"/>
                <w:szCs w:val="22"/>
              </w:rPr>
              <w:t>Name</w:t>
            </w:r>
            <w:r w:rsidR="000C410B">
              <w:rPr>
                <w:rFonts w:asciiTheme="minorHAnsi" w:hAnsiTheme="minorHAnsi"/>
                <w:sz w:val="22"/>
                <w:szCs w:val="22"/>
              </w:rPr>
              <w:t>:</w:t>
            </w:r>
            <w:r w:rsidR="00FC71F5">
              <w:rPr>
                <w:rFonts w:asciiTheme="minorHAnsi" w:hAnsiTheme="minorHAnsi"/>
                <w:sz w:val="22"/>
                <w:szCs w:val="22"/>
              </w:rPr>
              <w:t xml:space="preserve"> </w:t>
            </w:r>
          </w:p>
        </w:tc>
        <w:tc>
          <w:tcPr>
            <w:tcW w:w="4637" w:type="dxa"/>
          </w:tcPr>
          <w:p w14:paraId="7FD4E4EE" w14:textId="64BC396F" w:rsidR="009E0DB0" w:rsidRPr="00D14582" w:rsidRDefault="009E0DB0" w:rsidP="00656C25">
            <w:pPr>
              <w:pStyle w:val="Tijeloteksta"/>
              <w:spacing w:before="120"/>
              <w:rPr>
                <w:rFonts w:asciiTheme="minorHAnsi" w:hAnsiTheme="minorHAnsi"/>
                <w:szCs w:val="22"/>
              </w:rPr>
            </w:pPr>
            <w:r w:rsidRPr="00D14582">
              <w:rPr>
                <w:rFonts w:asciiTheme="minorHAnsi" w:hAnsiTheme="minorHAnsi"/>
                <w:sz w:val="22"/>
                <w:szCs w:val="22"/>
              </w:rPr>
              <w:t>Name</w:t>
            </w:r>
            <w:r w:rsidR="000C410B">
              <w:rPr>
                <w:rFonts w:asciiTheme="minorHAnsi" w:hAnsiTheme="minorHAnsi"/>
                <w:sz w:val="22"/>
                <w:szCs w:val="22"/>
              </w:rPr>
              <w:t>:</w:t>
            </w:r>
            <w:r w:rsidR="00841979">
              <w:t xml:space="preserve"> </w:t>
            </w:r>
            <w:r w:rsidR="00841979" w:rsidRPr="00841979">
              <w:rPr>
                <w:rFonts w:asciiTheme="minorHAnsi" w:hAnsiTheme="minorHAnsi"/>
                <w:sz w:val="22"/>
                <w:szCs w:val="22"/>
              </w:rPr>
              <w:t>Vjeran Vrbanec</w:t>
            </w:r>
          </w:p>
        </w:tc>
      </w:tr>
      <w:tr w:rsidR="009E0DB0" w:rsidRPr="00D14582" w14:paraId="4F68EE9E" w14:textId="77777777" w:rsidTr="002C03CB">
        <w:trPr>
          <w:jc w:val="center"/>
        </w:trPr>
        <w:tc>
          <w:tcPr>
            <w:tcW w:w="4636" w:type="dxa"/>
          </w:tcPr>
          <w:p w14:paraId="5DA49965" w14:textId="1D8B3A8A" w:rsidR="009E0DB0" w:rsidRPr="00D14582" w:rsidRDefault="009E0DB0" w:rsidP="00656C25">
            <w:pPr>
              <w:pStyle w:val="Tijeloteksta"/>
              <w:spacing w:before="120"/>
              <w:rPr>
                <w:rFonts w:asciiTheme="minorHAnsi" w:hAnsiTheme="minorHAnsi"/>
                <w:szCs w:val="22"/>
              </w:rPr>
            </w:pPr>
            <w:r w:rsidRPr="00D14582">
              <w:rPr>
                <w:rFonts w:asciiTheme="minorHAnsi" w:hAnsiTheme="minorHAnsi"/>
                <w:sz w:val="22"/>
                <w:szCs w:val="22"/>
              </w:rPr>
              <w:lastRenderedPageBreak/>
              <w:t>Title</w:t>
            </w:r>
            <w:r w:rsidR="000C410B">
              <w:rPr>
                <w:rFonts w:asciiTheme="minorHAnsi" w:hAnsiTheme="minorHAnsi"/>
                <w:sz w:val="22"/>
                <w:szCs w:val="22"/>
              </w:rPr>
              <w:t>:</w:t>
            </w:r>
            <w:r w:rsidR="00FD662D">
              <w:rPr>
                <w:rFonts w:asciiTheme="minorHAnsi" w:hAnsiTheme="minorHAnsi"/>
                <w:sz w:val="22"/>
                <w:szCs w:val="22"/>
              </w:rPr>
              <w:t xml:space="preserve"> </w:t>
            </w:r>
          </w:p>
        </w:tc>
        <w:tc>
          <w:tcPr>
            <w:tcW w:w="4637" w:type="dxa"/>
          </w:tcPr>
          <w:p w14:paraId="0E9D9BA6" w14:textId="7E98C037" w:rsidR="009E0DB0" w:rsidRPr="00D14582" w:rsidRDefault="009E0DB0" w:rsidP="00656C25">
            <w:pPr>
              <w:pStyle w:val="Tijeloteksta"/>
              <w:spacing w:before="120"/>
              <w:rPr>
                <w:rFonts w:asciiTheme="minorHAnsi" w:hAnsiTheme="minorHAnsi"/>
                <w:szCs w:val="22"/>
              </w:rPr>
            </w:pPr>
            <w:r w:rsidRPr="00D14582">
              <w:rPr>
                <w:rFonts w:asciiTheme="minorHAnsi" w:hAnsiTheme="minorHAnsi"/>
                <w:sz w:val="22"/>
                <w:szCs w:val="22"/>
              </w:rPr>
              <w:t>Title</w:t>
            </w:r>
            <w:r w:rsidR="000C410B">
              <w:rPr>
                <w:rFonts w:asciiTheme="minorHAnsi" w:hAnsiTheme="minorHAnsi"/>
                <w:sz w:val="22"/>
                <w:szCs w:val="22"/>
              </w:rPr>
              <w:t>:</w:t>
            </w:r>
            <w:r w:rsidR="00841979">
              <w:t xml:space="preserve"> </w:t>
            </w:r>
            <w:r w:rsidR="00841979" w:rsidRPr="00841979">
              <w:rPr>
                <w:rFonts w:asciiTheme="minorHAnsi" w:hAnsiTheme="minorHAnsi"/>
                <w:sz w:val="22"/>
                <w:szCs w:val="22"/>
              </w:rPr>
              <w:t>Chairman of the Board of Directors</w:t>
            </w:r>
          </w:p>
        </w:tc>
      </w:tr>
      <w:tr w:rsidR="00841979" w:rsidRPr="00D14582" w14:paraId="2857698C" w14:textId="77777777" w:rsidTr="002C03CB">
        <w:trPr>
          <w:jc w:val="center"/>
        </w:trPr>
        <w:tc>
          <w:tcPr>
            <w:tcW w:w="4636" w:type="dxa"/>
            <w:vMerge w:val="restart"/>
          </w:tcPr>
          <w:p w14:paraId="719DBB90" w14:textId="77777777" w:rsidR="00841979" w:rsidRDefault="00841979" w:rsidP="00656C25">
            <w:pPr>
              <w:pStyle w:val="Tijeloteksta"/>
              <w:spacing w:before="120"/>
              <w:rPr>
                <w:rFonts w:asciiTheme="minorHAnsi" w:hAnsiTheme="minorHAnsi"/>
                <w:sz w:val="22"/>
                <w:szCs w:val="22"/>
              </w:rPr>
            </w:pPr>
            <w:r w:rsidRPr="00D14582">
              <w:rPr>
                <w:rFonts w:asciiTheme="minorHAnsi" w:hAnsiTheme="minorHAnsi"/>
                <w:sz w:val="22"/>
                <w:szCs w:val="22"/>
              </w:rPr>
              <w:t>Signature</w:t>
            </w:r>
            <w:r>
              <w:rPr>
                <w:rFonts w:asciiTheme="minorHAnsi" w:hAnsiTheme="minorHAnsi"/>
                <w:sz w:val="22"/>
                <w:szCs w:val="22"/>
              </w:rPr>
              <w:t>:</w:t>
            </w:r>
          </w:p>
          <w:p w14:paraId="07970FE6" w14:textId="1C8D3E5A" w:rsidR="00841979" w:rsidRPr="00D14582" w:rsidRDefault="00841979" w:rsidP="00656C25">
            <w:pPr>
              <w:pStyle w:val="Tijeloteksta"/>
              <w:spacing w:before="120"/>
              <w:rPr>
                <w:rFonts w:asciiTheme="minorHAnsi" w:hAnsiTheme="minorHAnsi"/>
                <w:szCs w:val="22"/>
              </w:rPr>
            </w:pPr>
          </w:p>
        </w:tc>
        <w:tc>
          <w:tcPr>
            <w:tcW w:w="4637" w:type="dxa"/>
          </w:tcPr>
          <w:p w14:paraId="49499EA1" w14:textId="77777777" w:rsidR="00841979" w:rsidRPr="00D14582" w:rsidRDefault="00841979" w:rsidP="00656C25">
            <w:pPr>
              <w:pStyle w:val="Tijeloteksta"/>
              <w:spacing w:before="120"/>
              <w:rPr>
                <w:rFonts w:asciiTheme="minorHAnsi" w:hAnsiTheme="minorHAnsi"/>
                <w:szCs w:val="22"/>
              </w:rPr>
            </w:pPr>
            <w:r>
              <w:rPr>
                <w:rFonts w:asciiTheme="minorHAnsi" w:hAnsiTheme="minorHAnsi"/>
                <w:sz w:val="22"/>
                <w:szCs w:val="22"/>
              </w:rPr>
              <w:t>Signature:</w:t>
            </w:r>
          </w:p>
        </w:tc>
      </w:tr>
      <w:tr w:rsidR="00841979" w:rsidRPr="00D14582" w14:paraId="16D6F0F8" w14:textId="77777777" w:rsidTr="002C03CB">
        <w:trPr>
          <w:jc w:val="center"/>
        </w:trPr>
        <w:tc>
          <w:tcPr>
            <w:tcW w:w="4636" w:type="dxa"/>
            <w:vMerge/>
          </w:tcPr>
          <w:p w14:paraId="4ACA0DA3" w14:textId="77777777" w:rsidR="00841979" w:rsidRPr="00D14582" w:rsidRDefault="00841979" w:rsidP="00656C25">
            <w:pPr>
              <w:pStyle w:val="Tijeloteksta"/>
              <w:spacing w:before="120"/>
              <w:rPr>
                <w:rFonts w:asciiTheme="minorHAnsi" w:hAnsiTheme="minorHAnsi"/>
                <w:sz w:val="22"/>
                <w:szCs w:val="22"/>
              </w:rPr>
            </w:pPr>
          </w:p>
        </w:tc>
        <w:tc>
          <w:tcPr>
            <w:tcW w:w="4637" w:type="dxa"/>
          </w:tcPr>
          <w:p w14:paraId="4479FC75" w14:textId="0C1FE210" w:rsidR="00841979" w:rsidRDefault="00841979" w:rsidP="00656C25">
            <w:pPr>
              <w:pStyle w:val="Tijeloteksta"/>
              <w:spacing w:before="120"/>
              <w:rPr>
                <w:rFonts w:asciiTheme="minorHAnsi" w:hAnsiTheme="minorHAnsi"/>
                <w:sz w:val="22"/>
                <w:szCs w:val="22"/>
              </w:rPr>
            </w:pPr>
            <w:r w:rsidRPr="00D14582">
              <w:rPr>
                <w:rFonts w:asciiTheme="minorHAnsi" w:hAnsiTheme="minorHAnsi"/>
                <w:sz w:val="22"/>
                <w:szCs w:val="22"/>
              </w:rPr>
              <w:t>Name</w:t>
            </w:r>
            <w:r>
              <w:rPr>
                <w:rFonts w:asciiTheme="minorHAnsi" w:hAnsiTheme="minorHAnsi"/>
                <w:sz w:val="22"/>
                <w:szCs w:val="22"/>
              </w:rPr>
              <w:t>:</w:t>
            </w:r>
            <w:r>
              <w:t xml:space="preserve"> </w:t>
            </w:r>
            <w:r w:rsidRPr="00841979">
              <w:rPr>
                <w:rFonts w:asciiTheme="minorHAnsi" w:hAnsiTheme="minorHAnsi"/>
                <w:sz w:val="22"/>
                <w:szCs w:val="22"/>
              </w:rPr>
              <w:t>Ante-Janko Bobetko</w:t>
            </w:r>
          </w:p>
        </w:tc>
      </w:tr>
      <w:tr w:rsidR="00841979" w:rsidRPr="00D14582" w14:paraId="195A719F" w14:textId="77777777" w:rsidTr="002C03CB">
        <w:trPr>
          <w:jc w:val="center"/>
        </w:trPr>
        <w:tc>
          <w:tcPr>
            <w:tcW w:w="4636" w:type="dxa"/>
            <w:vMerge/>
          </w:tcPr>
          <w:p w14:paraId="502BCDE0" w14:textId="77777777" w:rsidR="00841979" w:rsidRPr="00D14582" w:rsidRDefault="00841979" w:rsidP="00656C25">
            <w:pPr>
              <w:pStyle w:val="Tijeloteksta"/>
              <w:spacing w:before="120"/>
              <w:rPr>
                <w:rFonts w:asciiTheme="minorHAnsi" w:hAnsiTheme="minorHAnsi"/>
                <w:sz w:val="22"/>
                <w:szCs w:val="22"/>
              </w:rPr>
            </w:pPr>
          </w:p>
        </w:tc>
        <w:tc>
          <w:tcPr>
            <w:tcW w:w="4637" w:type="dxa"/>
          </w:tcPr>
          <w:p w14:paraId="3B85DC1F" w14:textId="0711B116" w:rsidR="00841979" w:rsidRDefault="00841979" w:rsidP="00656C25">
            <w:pPr>
              <w:pStyle w:val="Tijeloteksta"/>
              <w:spacing w:before="120"/>
              <w:rPr>
                <w:rFonts w:asciiTheme="minorHAnsi" w:hAnsiTheme="minorHAnsi"/>
                <w:sz w:val="22"/>
                <w:szCs w:val="22"/>
              </w:rPr>
            </w:pPr>
            <w:r w:rsidRPr="00D14582">
              <w:rPr>
                <w:rFonts w:asciiTheme="minorHAnsi" w:hAnsiTheme="minorHAnsi"/>
                <w:sz w:val="22"/>
                <w:szCs w:val="22"/>
              </w:rPr>
              <w:t>Title</w:t>
            </w:r>
            <w:r>
              <w:rPr>
                <w:rFonts w:asciiTheme="minorHAnsi" w:hAnsiTheme="minorHAnsi"/>
                <w:sz w:val="22"/>
                <w:szCs w:val="22"/>
              </w:rPr>
              <w:t>:</w:t>
            </w:r>
            <w:r>
              <w:t xml:space="preserve"> </w:t>
            </w:r>
            <w:r w:rsidRPr="00841979">
              <w:rPr>
                <w:rFonts w:asciiTheme="minorHAnsi" w:hAnsiTheme="minorHAnsi"/>
                <w:sz w:val="22"/>
                <w:szCs w:val="22"/>
              </w:rPr>
              <w:t>Deputy Chairman of the Board of Directors</w:t>
            </w:r>
          </w:p>
        </w:tc>
      </w:tr>
      <w:tr w:rsidR="00841979" w:rsidRPr="00D14582" w14:paraId="3A99877D" w14:textId="77777777" w:rsidTr="002C03CB">
        <w:trPr>
          <w:jc w:val="center"/>
        </w:trPr>
        <w:tc>
          <w:tcPr>
            <w:tcW w:w="4636" w:type="dxa"/>
            <w:vMerge/>
          </w:tcPr>
          <w:p w14:paraId="45B0BA13" w14:textId="77777777" w:rsidR="00841979" w:rsidRPr="00D14582" w:rsidRDefault="00841979" w:rsidP="00656C25">
            <w:pPr>
              <w:pStyle w:val="Tijeloteksta"/>
              <w:spacing w:before="120"/>
              <w:rPr>
                <w:rFonts w:asciiTheme="minorHAnsi" w:hAnsiTheme="minorHAnsi"/>
                <w:sz w:val="22"/>
                <w:szCs w:val="22"/>
              </w:rPr>
            </w:pPr>
          </w:p>
        </w:tc>
        <w:tc>
          <w:tcPr>
            <w:tcW w:w="4637" w:type="dxa"/>
          </w:tcPr>
          <w:p w14:paraId="27DF3FA6" w14:textId="4155734E" w:rsidR="00841979" w:rsidRDefault="00841979" w:rsidP="00656C25">
            <w:pPr>
              <w:pStyle w:val="Tijeloteksta"/>
              <w:spacing w:before="120"/>
              <w:rPr>
                <w:rFonts w:asciiTheme="minorHAnsi" w:hAnsiTheme="minorHAnsi"/>
                <w:sz w:val="22"/>
                <w:szCs w:val="22"/>
              </w:rPr>
            </w:pPr>
            <w:r>
              <w:rPr>
                <w:rFonts w:asciiTheme="minorHAnsi" w:hAnsiTheme="minorHAnsi"/>
                <w:sz w:val="22"/>
                <w:szCs w:val="22"/>
              </w:rPr>
              <w:t>Signature:</w:t>
            </w:r>
          </w:p>
        </w:tc>
      </w:tr>
      <w:tr w:rsidR="009E0DB0" w:rsidRPr="00D14582" w14:paraId="4E0A462E" w14:textId="77777777" w:rsidTr="002C03CB">
        <w:trPr>
          <w:jc w:val="center"/>
        </w:trPr>
        <w:tc>
          <w:tcPr>
            <w:tcW w:w="4636" w:type="dxa"/>
          </w:tcPr>
          <w:p w14:paraId="3C78D848" w14:textId="77777777" w:rsidR="009E0DB0" w:rsidRPr="00D14582" w:rsidRDefault="009E0DB0" w:rsidP="00656C25">
            <w:pPr>
              <w:pStyle w:val="Tijeloteksta"/>
              <w:spacing w:before="120"/>
              <w:rPr>
                <w:rFonts w:asciiTheme="minorHAnsi" w:hAnsiTheme="minorHAnsi"/>
                <w:szCs w:val="22"/>
              </w:rPr>
            </w:pPr>
            <w:r w:rsidRPr="00D14582">
              <w:rPr>
                <w:rFonts w:asciiTheme="minorHAnsi" w:hAnsiTheme="minorHAnsi"/>
                <w:sz w:val="22"/>
                <w:szCs w:val="22"/>
              </w:rPr>
              <w:t>Date</w:t>
            </w:r>
            <w:r w:rsidR="000C410B">
              <w:rPr>
                <w:rFonts w:asciiTheme="minorHAnsi" w:hAnsiTheme="minorHAnsi"/>
                <w:sz w:val="22"/>
                <w:szCs w:val="22"/>
              </w:rPr>
              <w:t>:</w:t>
            </w:r>
          </w:p>
        </w:tc>
        <w:tc>
          <w:tcPr>
            <w:tcW w:w="4637" w:type="dxa"/>
          </w:tcPr>
          <w:p w14:paraId="030E1362" w14:textId="77777777" w:rsidR="009E0DB0" w:rsidRPr="00D14582" w:rsidRDefault="000C410B" w:rsidP="00656C25">
            <w:pPr>
              <w:pStyle w:val="Tijeloteksta"/>
              <w:spacing w:before="120"/>
              <w:rPr>
                <w:rFonts w:asciiTheme="minorHAnsi" w:hAnsiTheme="minorHAnsi"/>
                <w:szCs w:val="22"/>
              </w:rPr>
            </w:pPr>
            <w:r>
              <w:rPr>
                <w:rFonts w:asciiTheme="minorHAnsi" w:hAnsiTheme="minorHAnsi"/>
                <w:sz w:val="22"/>
                <w:szCs w:val="22"/>
              </w:rPr>
              <w:t>Date:</w:t>
            </w:r>
          </w:p>
        </w:tc>
      </w:tr>
    </w:tbl>
    <w:p w14:paraId="7B3339A9" w14:textId="77777777" w:rsidR="009E67AD" w:rsidRPr="006D2B83" w:rsidRDefault="009E67AD" w:rsidP="00BB3B69">
      <w:pPr>
        <w:spacing w:before="0" w:after="200"/>
        <w:jc w:val="left"/>
        <w:rPr>
          <w:rFonts w:asciiTheme="minorHAnsi" w:hAnsiTheme="minorHAnsi"/>
          <w:sz w:val="22"/>
          <w:szCs w:val="22"/>
        </w:rPr>
      </w:pPr>
    </w:p>
    <w:sectPr w:rsidR="009E67AD" w:rsidRPr="006D2B83" w:rsidSect="00111484">
      <w:headerReference w:type="default" r:id="rId9"/>
      <w:footerReference w:type="default" r:id="rId10"/>
      <w:headerReference w:type="first" r:id="rId11"/>
      <w:footerReference w:type="first" r:id="rId12"/>
      <w:pgSz w:w="12240" w:h="15840"/>
      <w:pgMar w:top="68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04E2C" w14:textId="77777777" w:rsidR="00111484" w:rsidRDefault="00111484" w:rsidP="0098765F">
      <w:pPr>
        <w:spacing w:before="0" w:after="0"/>
      </w:pPr>
      <w:r>
        <w:separator/>
      </w:r>
    </w:p>
    <w:p w14:paraId="2FA3C55A" w14:textId="77777777" w:rsidR="00111484" w:rsidRDefault="00111484"/>
  </w:endnote>
  <w:endnote w:type="continuationSeparator" w:id="0">
    <w:p w14:paraId="264C9227" w14:textId="77777777" w:rsidR="00111484" w:rsidRDefault="00111484" w:rsidP="0098765F">
      <w:pPr>
        <w:spacing w:before="0" w:after="0"/>
      </w:pPr>
      <w:r>
        <w:continuationSeparator/>
      </w:r>
    </w:p>
    <w:p w14:paraId="628FA407" w14:textId="77777777" w:rsidR="00111484" w:rsidRDefault="00111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419221735"/>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14:paraId="21700CFC" w14:textId="578E8672" w:rsidR="00237368" w:rsidRPr="00154A75" w:rsidRDefault="00FB264E" w:rsidP="00154A75">
            <w:pPr>
              <w:pStyle w:val="Podnoje"/>
              <w:jc w:val="center"/>
              <w:rPr>
                <w:rFonts w:asciiTheme="minorHAnsi" w:hAnsiTheme="minorHAnsi"/>
              </w:rPr>
            </w:pPr>
            <w:r>
              <w:rPr>
                <w:noProof/>
              </w:rPr>
              <w:drawing>
                <wp:anchor distT="0" distB="0" distL="114300" distR="114300" simplePos="0" relativeHeight="251660288" behindDoc="1" locked="0" layoutInCell="1" allowOverlap="1" wp14:anchorId="37E83EBF" wp14:editId="14681EBF">
                  <wp:simplePos x="0" y="0"/>
                  <wp:positionH relativeFrom="column">
                    <wp:posOffset>-914400</wp:posOffset>
                  </wp:positionH>
                  <wp:positionV relativeFrom="paragraph">
                    <wp:posOffset>-1318161</wp:posOffset>
                  </wp:positionV>
                  <wp:extent cx="7772400" cy="2029460"/>
                  <wp:effectExtent l="0" t="0" r="0" b="889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368" w:rsidRPr="003B48C7">
              <w:rPr>
                <w:rFonts w:asciiTheme="minorHAnsi" w:hAnsiTheme="minorHAnsi"/>
              </w:rPr>
              <w:t xml:space="preserve">Page </w:t>
            </w:r>
            <w:r w:rsidR="00237368" w:rsidRPr="003B48C7">
              <w:rPr>
                <w:rFonts w:asciiTheme="minorHAnsi" w:hAnsiTheme="minorHAnsi"/>
                <w:b/>
                <w:bCs/>
                <w:szCs w:val="24"/>
              </w:rPr>
              <w:fldChar w:fldCharType="begin"/>
            </w:r>
            <w:r w:rsidR="00237368" w:rsidRPr="003B48C7">
              <w:rPr>
                <w:rFonts w:asciiTheme="minorHAnsi" w:hAnsiTheme="minorHAnsi"/>
                <w:b/>
                <w:bCs/>
              </w:rPr>
              <w:instrText xml:space="preserve"> PAGE </w:instrText>
            </w:r>
            <w:r w:rsidR="00237368" w:rsidRPr="003B48C7">
              <w:rPr>
                <w:rFonts w:asciiTheme="minorHAnsi" w:hAnsiTheme="minorHAnsi"/>
                <w:b/>
                <w:bCs/>
                <w:szCs w:val="24"/>
              </w:rPr>
              <w:fldChar w:fldCharType="separate"/>
            </w:r>
            <w:r w:rsidR="00FC71F5">
              <w:rPr>
                <w:rFonts w:asciiTheme="minorHAnsi" w:hAnsiTheme="minorHAnsi"/>
                <w:b/>
                <w:bCs/>
                <w:noProof/>
              </w:rPr>
              <w:t>16</w:t>
            </w:r>
            <w:r w:rsidR="00237368" w:rsidRPr="003B48C7">
              <w:rPr>
                <w:rFonts w:asciiTheme="minorHAnsi" w:hAnsiTheme="minorHAnsi"/>
                <w:b/>
                <w:bCs/>
                <w:szCs w:val="24"/>
              </w:rPr>
              <w:fldChar w:fldCharType="end"/>
            </w:r>
            <w:r w:rsidR="00237368" w:rsidRPr="003B48C7">
              <w:rPr>
                <w:rFonts w:asciiTheme="minorHAnsi" w:hAnsiTheme="minorHAnsi"/>
              </w:rPr>
              <w:t xml:space="preserve"> of </w:t>
            </w:r>
            <w:r w:rsidR="00237368" w:rsidRPr="003B48C7">
              <w:rPr>
                <w:rFonts w:asciiTheme="minorHAnsi" w:hAnsiTheme="minorHAnsi"/>
                <w:b/>
                <w:bCs/>
                <w:szCs w:val="24"/>
              </w:rPr>
              <w:fldChar w:fldCharType="begin"/>
            </w:r>
            <w:r w:rsidR="00237368" w:rsidRPr="003B48C7">
              <w:rPr>
                <w:rFonts w:asciiTheme="minorHAnsi" w:hAnsiTheme="minorHAnsi"/>
                <w:b/>
                <w:bCs/>
              </w:rPr>
              <w:instrText xml:space="preserve"> NUMPAGES  </w:instrText>
            </w:r>
            <w:r w:rsidR="00237368" w:rsidRPr="003B48C7">
              <w:rPr>
                <w:rFonts w:asciiTheme="minorHAnsi" w:hAnsiTheme="minorHAnsi"/>
                <w:b/>
                <w:bCs/>
                <w:szCs w:val="24"/>
              </w:rPr>
              <w:fldChar w:fldCharType="separate"/>
            </w:r>
            <w:r w:rsidR="00FC71F5">
              <w:rPr>
                <w:rFonts w:asciiTheme="minorHAnsi" w:hAnsiTheme="minorHAnsi"/>
                <w:b/>
                <w:bCs/>
                <w:noProof/>
              </w:rPr>
              <w:t>17</w:t>
            </w:r>
            <w:r w:rsidR="00237368" w:rsidRPr="003B48C7">
              <w:rPr>
                <w:rFonts w:asciiTheme="minorHAnsi" w:hAnsiTheme="minorHAnsi"/>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A9B1" w14:textId="101BB475" w:rsidR="00237368" w:rsidRPr="00DB107B" w:rsidRDefault="00FB264E">
    <w:pPr>
      <w:pStyle w:val="Podnoje"/>
      <w:rPr>
        <w:rFonts w:asciiTheme="minorHAnsi" w:hAnsiTheme="minorHAnsi"/>
        <w:sz w:val="16"/>
        <w:szCs w:val="16"/>
      </w:rPr>
    </w:pPr>
    <w:r>
      <w:rPr>
        <w:noProof/>
      </w:rPr>
      <w:drawing>
        <wp:anchor distT="0" distB="0" distL="114300" distR="114300" simplePos="0" relativeHeight="251662336" behindDoc="1" locked="0" layoutInCell="1" allowOverlap="1" wp14:anchorId="11E69E2F" wp14:editId="2C511836">
          <wp:simplePos x="0" y="0"/>
          <wp:positionH relativeFrom="column">
            <wp:posOffset>-933450</wp:posOffset>
          </wp:positionH>
          <wp:positionV relativeFrom="paragraph">
            <wp:posOffset>-1334135</wp:posOffset>
          </wp:positionV>
          <wp:extent cx="7772400" cy="2029460"/>
          <wp:effectExtent l="0" t="0" r="0" b="8890"/>
          <wp:wrapNone/>
          <wp:docPr id="1402559121"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368" w:rsidRPr="00DB107B">
      <w:rPr>
        <w:rFonts w:asciiTheme="minorHAnsi" w:hAnsiTheme="minorHAnsi"/>
        <w:noProof/>
        <w:sz w:val="16"/>
        <w:szCs w:val="16"/>
        <w:lang w:val="en-US" w:eastAsia="en-US"/>
      </w:rPr>
      <w:drawing>
        <wp:anchor distT="0" distB="0" distL="114300" distR="114300" simplePos="0" relativeHeight="251658240" behindDoc="1" locked="0" layoutInCell="0" allowOverlap="1" wp14:anchorId="5324EE18" wp14:editId="4ACEF37F">
          <wp:simplePos x="0" y="0"/>
          <wp:positionH relativeFrom="column">
            <wp:posOffset>711200</wp:posOffset>
          </wp:positionH>
          <wp:positionV relativeFrom="paragraph">
            <wp:posOffset>9814560</wp:posOffset>
          </wp:positionV>
          <wp:extent cx="3239770" cy="1187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82479" w14:textId="77777777" w:rsidR="00111484" w:rsidRDefault="00111484" w:rsidP="0098765F">
      <w:pPr>
        <w:spacing w:before="0" w:after="0"/>
      </w:pPr>
      <w:bookmarkStart w:id="0" w:name="_Hlk117086439"/>
      <w:bookmarkEnd w:id="0"/>
      <w:r>
        <w:separator/>
      </w:r>
    </w:p>
    <w:p w14:paraId="1B3C2048" w14:textId="77777777" w:rsidR="00111484" w:rsidRDefault="00111484"/>
  </w:footnote>
  <w:footnote w:type="continuationSeparator" w:id="0">
    <w:p w14:paraId="195D8FFF" w14:textId="77777777" w:rsidR="00111484" w:rsidRDefault="00111484" w:rsidP="0098765F">
      <w:pPr>
        <w:spacing w:before="0" w:after="0"/>
      </w:pPr>
      <w:r>
        <w:continuationSeparator/>
      </w:r>
    </w:p>
    <w:p w14:paraId="3569D745" w14:textId="77777777" w:rsidR="00111484" w:rsidRDefault="00111484"/>
  </w:footnote>
  <w:footnote w:id="1">
    <w:p w14:paraId="006034BE" w14:textId="7C4823F3" w:rsidR="00237368" w:rsidRPr="00AA7AF1" w:rsidRDefault="00237368" w:rsidP="00106F5F">
      <w:pPr>
        <w:pStyle w:val="Tekstfusnote"/>
        <w:widowControl w:val="0"/>
        <w:jc w:val="both"/>
        <w:rPr>
          <w:lang w:val="en-US"/>
        </w:rPr>
      </w:pPr>
      <w:r>
        <w:rPr>
          <w:rStyle w:val="Referencafusnote"/>
        </w:rPr>
        <w:footnoteRef/>
      </w:r>
      <w:r>
        <w:tab/>
      </w:r>
      <w:r w:rsidRPr="00195911">
        <w:rPr>
          <w:rFonts w:asciiTheme="minorHAnsi" w:hAnsiTheme="minorHAnsi"/>
          <w:sz w:val="18"/>
          <w:lang w:val="en-US"/>
        </w:rPr>
        <w:t xml:space="preserve">Any related person means any physical person with powers of representation, decision-making or </w:t>
      </w:r>
      <w:r>
        <w:rPr>
          <w:rFonts w:asciiTheme="minorHAnsi" w:hAnsiTheme="minorHAnsi"/>
          <w:sz w:val="18"/>
          <w:lang w:val="en-US"/>
        </w:rPr>
        <w:t xml:space="preserve">control in relation to the </w:t>
      </w:r>
      <w:r w:rsidR="00950669">
        <w:rPr>
          <w:rFonts w:asciiTheme="minorHAnsi" w:hAnsiTheme="minorHAnsi"/>
          <w:sz w:val="18"/>
          <w:lang w:val="en-US"/>
        </w:rPr>
        <w:t>FRs</w:t>
      </w:r>
      <w:r w:rsidRPr="00195911">
        <w:rPr>
          <w:rFonts w:asciiTheme="minorHAnsi" w:hAnsiTheme="minorHAnsi"/>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82609" w14:textId="5444AFA2" w:rsidR="00237368" w:rsidRDefault="00237368" w:rsidP="00FB264E">
    <w:pPr>
      <w:pStyle w:val="Zaglavlje"/>
    </w:pPr>
  </w:p>
  <w:p w14:paraId="1F0A92BE" w14:textId="77777777" w:rsidR="00FB264E" w:rsidRPr="00FB264E" w:rsidRDefault="00FB264E" w:rsidP="00FB264E">
    <w:pPr>
      <w:pStyle w:val="Zaglavlje"/>
      <w:rPr>
        <w:sz w:val="8"/>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A253" w14:textId="77F25AAE" w:rsidR="00237368" w:rsidRPr="005A12A6" w:rsidRDefault="005905EC" w:rsidP="00512589">
    <w:pPr>
      <w:pStyle w:val="Zaglavlje"/>
      <w:tabs>
        <w:tab w:val="left" w:pos="142"/>
      </w:tabs>
      <w:rPr>
        <w:rFonts w:ascii="Calibri" w:hAnsi="Calibri"/>
        <w:sz w:val="20"/>
        <w:lang w:eastAsia="x-none"/>
      </w:rPr>
    </w:pPr>
    <w:r>
      <w:tab/>
    </w:r>
    <w:r w:rsidR="005125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CF8AF48"/>
    <w:lvl w:ilvl="0">
      <w:start w:val="1"/>
      <w:numFmt w:val="decimal"/>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Naslov3"/>
      <w:lvlText w:val="%1.%2.%3."/>
      <w:legacy w:legacy="1" w:legacySpace="120" w:legacyIndent="840"/>
      <w:lvlJc w:val="left"/>
      <w:pPr>
        <w:ind w:left="1916" w:hanging="840"/>
      </w:pPr>
    </w:lvl>
    <w:lvl w:ilvl="3">
      <w:start w:val="1"/>
      <w:numFmt w:val="decimal"/>
      <w:pStyle w:val="Naslov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0F15103"/>
    <w:multiLevelType w:val="hybridMultilevel"/>
    <w:tmpl w:val="2B8CF9C0"/>
    <w:lvl w:ilvl="0" w:tplc="5A62B4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65C87"/>
    <w:multiLevelType w:val="hybridMultilevel"/>
    <w:tmpl w:val="645C759E"/>
    <w:lvl w:ilvl="0" w:tplc="6500514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15:restartNumberingAfterBreak="0">
    <w:nsid w:val="01827A5D"/>
    <w:multiLevelType w:val="hybridMultilevel"/>
    <w:tmpl w:val="09B25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8C7FFA"/>
    <w:multiLevelType w:val="hybridMultilevel"/>
    <w:tmpl w:val="95F8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D1E08"/>
    <w:multiLevelType w:val="hybridMultilevel"/>
    <w:tmpl w:val="8968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517A1"/>
    <w:multiLevelType w:val="hybridMultilevel"/>
    <w:tmpl w:val="2E8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738AB"/>
    <w:multiLevelType w:val="hybridMultilevel"/>
    <w:tmpl w:val="7A4082B8"/>
    <w:lvl w:ilvl="0" w:tplc="6510A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93DA3"/>
    <w:multiLevelType w:val="hybridMultilevel"/>
    <w:tmpl w:val="C24A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D4ADE"/>
    <w:multiLevelType w:val="hybridMultilevel"/>
    <w:tmpl w:val="393E932A"/>
    <w:lvl w:ilvl="0" w:tplc="E0D0455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71B186B"/>
    <w:multiLevelType w:val="hybridMultilevel"/>
    <w:tmpl w:val="C00862B4"/>
    <w:lvl w:ilvl="0" w:tplc="10DA0150">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33B4"/>
    <w:multiLevelType w:val="hybridMultilevel"/>
    <w:tmpl w:val="2356E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6964DD"/>
    <w:multiLevelType w:val="hybridMultilevel"/>
    <w:tmpl w:val="B3FE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C1218"/>
    <w:multiLevelType w:val="hybridMultilevel"/>
    <w:tmpl w:val="CBB0C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247FD"/>
    <w:multiLevelType w:val="hybridMultilevel"/>
    <w:tmpl w:val="D5B63FA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30E6316B"/>
    <w:multiLevelType w:val="hybridMultilevel"/>
    <w:tmpl w:val="5A468176"/>
    <w:lvl w:ilvl="0" w:tplc="10DA0150">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85F8E"/>
    <w:multiLevelType w:val="hybridMultilevel"/>
    <w:tmpl w:val="FA30B9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85385A"/>
    <w:multiLevelType w:val="hybridMultilevel"/>
    <w:tmpl w:val="2C0A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72F1D"/>
    <w:multiLevelType w:val="hybridMultilevel"/>
    <w:tmpl w:val="8E90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03719"/>
    <w:multiLevelType w:val="hybridMultilevel"/>
    <w:tmpl w:val="FC68C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C70E56"/>
    <w:multiLevelType w:val="hybridMultilevel"/>
    <w:tmpl w:val="3AD423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636240"/>
    <w:multiLevelType w:val="hybridMultilevel"/>
    <w:tmpl w:val="966C3072"/>
    <w:lvl w:ilvl="0" w:tplc="FF2CD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864B9"/>
    <w:multiLevelType w:val="hybridMultilevel"/>
    <w:tmpl w:val="152E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778A6"/>
    <w:multiLevelType w:val="hybridMultilevel"/>
    <w:tmpl w:val="B8E4723E"/>
    <w:lvl w:ilvl="0" w:tplc="181E86E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C524D"/>
    <w:multiLevelType w:val="hybridMultilevel"/>
    <w:tmpl w:val="2C0A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35F01"/>
    <w:multiLevelType w:val="hybridMultilevel"/>
    <w:tmpl w:val="F4C48C68"/>
    <w:lvl w:ilvl="0" w:tplc="EA0698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93D50"/>
    <w:multiLevelType w:val="hybridMultilevel"/>
    <w:tmpl w:val="138E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E0DF5"/>
    <w:multiLevelType w:val="hybridMultilevel"/>
    <w:tmpl w:val="C944B272"/>
    <w:lvl w:ilvl="0" w:tplc="3DDC9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E2FDB"/>
    <w:multiLevelType w:val="hybridMultilevel"/>
    <w:tmpl w:val="2E8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02814"/>
    <w:multiLevelType w:val="hybridMultilevel"/>
    <w:tmpl w:val="4530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8EC3ADD"/>
    <w:multiLevelType w:val="hybridMultilevel"/>
    <w:tmpl w:val="3BAA756E"/>
    <w:lvl w:ilvl="0" w:tplc="9D86CD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C3AE9"/>
    <w:multiLevelType w:val="hybridMultilevel"/>
    <w:tmpl w:val="B8820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C522A"/>
    <w:multiLevelType w:val="hybridMultilevel"/>
    <w:tmpl w:val="82B86534"/>
    <w:lvl w:ilvl="0" w:tplc="EDD49E18">
      <w:start w:val="1"/>
      <w:numFmt w:val="decimal"/>
      <w:lvlText w:val="%1."/>
      <w:lvlJc w:val="left"/>
      <w:pPr>
        <w:ind w:left="720" w:hanging="360"/>
      </w:pPr>
      <w:rPr>
        <w:rFonts w:asciiTheme="minorHAnsi" w:eastAsia="Calibr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401E4"/>
    <w:multiLevelType w:val="hybridMultilevel"/>
    <w:tmpl w:val="645C759E"/>
    <w:lvl w:ilvl="0" w:tplc="6500514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5" w15:restartNumberingAfterBreak="0">
    <w:nsid w:val="5E437122"/>
    <w:multiLevelType w:val="hybridMultilevel"/>
    <w:tmpl w:val="D8CE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F0CF8"/>
    <w:multiLevelType w:val="hybridMultilevel"/>
    <w:tmpl w:val="531CB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D852F1"/>
    <w:multiLevelType w:val="hybridMultilevel"/>
    <w:tmpl w:val="F93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45156"/>
    <w:multiLevelType w:val="hybridMultilevel"/>
    <w:tmpl w:val="AD807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020D3"/>
    <w:multiLevelType w:val="hybridMultilevel"/>
    <w:tmpl w:val="D48A5F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9157D0"/>
    <w:multiLevelType w:val="hybridMultilevel"/>
    <w:tmpl w:val="2A404896"/>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14557B"/>
    <w:multiLevelType w:val="hybridMultilevel"/>
    <w:tmpl w:val="4E48908E"/>
    <w:lvl w:ilvl="0" w:tplc="FCB8D5A6">
      <w:start w:val="1"/>
      <w:numFmt w:val="lowerLetter"/>
      <w:lvlText w:val="%1)"/>
      <w:lvlJc w:val="left"/>
      <w:pPr>
        <w:ind w:left="1080" w:hanging="360"/>
      </w:pPr>
      <w:rPr>
        <w:rFonts w:asciiTheme="minorHAnsi" w:eastAsia="Calibri" w:hAnsiTheme="minorHAns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A56851"/>
    <w:multiLevelType w:val="hybridMultilevel"/>
    <w:tmpl w:val="961C5070"/>
    <w:lvl w:ilvl="0" w:tplc="041A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A512D"/>
    <w:multiLevelType w:val="hybridMultilevel"/>
    <w:tmpl w:val="EE2CAE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AC3D47"/>
    <w:multiLevelType w:val="hybridMultilevel"/>
    <w:tmpl w:val="20D614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A66094"/>
    <w:multiLevelType w:val="hybridMultilevel"/>
    <w:tmpl w:val="BBCE87C4"/>
    <w:lvl w:ilvl="0" w:tplc="42F41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014C2"/>
    <w:multiLevelType w:val="hybridMultilevel"/>
    <w:tmpl w:val="3466761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7" w15:restartNumberingAfterBreak="0">
    <w:nsid w:val="7BA66E18"/>
    <w:multiLevelType w:val="hybridMultilevel"/>
    <w:tmpl w:val="2356E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34D12"/>
    <w:multiLevelType w:val="hybridMultilevel"/>
    <w:tmpl w:val="77489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064194">
    <w:abstractNumId w:val="0"/>
  </w:num>
  <w:num w:numId="2" w16cid:durableId="1179933396">
    <w:abstractNumId w:val="30"/>
  </w:num>
  <w:num w:numId="3" w16cid:durableId="982734702">
    <w:abstractNumId w:val="15"/>
  </w:num>
  <w:num w:numId="4" w16cid:durableId="1057776790">
    <w:abstractNumId w:val="21"/>
  </w:num>
  <w:num w:numId="5" w16cid:durableId="726296773">
    <w:abstractNumId w:val="16"/>
  </w:num>
  <w:num w:numId="6" w16cid:durableId="1311790316">
    <w:abstractNumId w:val="41"/>
  </w:num>
  <w:num w:numId="7" w16cid:durableId="990913388">
    <w:abstractNumId w:val="13"/>
  </w:num>
  <w:num w:numId="8" w16cid:durableId="1776292285">
    <w:abstractNumId w:val="31"/>
  </w:num>
  <w:num w:numId="9" w16cid:durableId="337536141">
    <w:abstractNumId w:val="8"/>
  </w:num>
  <w:num w:numId="10" w16cid:durableId="1287464248">
    <w:abstractNumId w:val="25"/>
  </w:num>
  <w:num w:numId="11" w16cid:durableId="1473326493">
    <w:abstractNumId w:val="22"/>
  </w:num>
  <w:num w:numId="12" w16cid:durableId="990016889">
    <w:abstractNumId w:val="37"/>
  </w:num>
  <w:num w:numId="13" w16cid:durableId="381446446">
    <w:abstractNumId w:val="29"/>
  </w:num>
  <w:num w:numId="14" w16cid:durableId="1093211539">
    <w:abstractNumId w:val="32"/>
  </w:num>
  <w:num w:numId="15" w16cid:durableId="413089091">
    <w:abstractNumId w:val="47"/>
  </w:num>
  <w:num w:numId="16" w16cid:durableId="1460420042">
    <w:abstractNumId w:val="24"/>
  </w:num>
  <w:num w:numId="17" w16cid:durableId="1815490571">
    <w:abstractNumId w:val="17"/>
  </w:num>
  <w:num w:numId="18" w16cid:durableId="773793898">
    <w:abstractNumId w:val="12"/>
  </w:num>
  <w:num w:numId="19" w16cid:durableId="1711105714">
    <w:abstractNumId w:val="4"/>
  </w:num>
  <w:num w:numId="20" w16cid:durableId="242379190">
    <w:abstractNumId w:val="20"/>
  </w:num>
  <w:num w:numId="21" w16cid:durableId="502863607">
    <w:abstractNumId w:val="48"/>
  </w:num>
  <w:num w:numId="22" w16cid:durableId="1834056405">
    <w:abstractNumId w:val="38"/>
  </w:num>
  <w:num w:numId="23" w16cid:durableId="1697343171">
    <w:abstractNumId w:val="45"/>
  </w:num>
  <w:num w:numId="24" w16cid:durableId="1592010104">
    <w:abstractNumId w:val="5"/>
  </w:num>
  <w:num w:numId="25" w16cid:durableId="1729258824">
    <w:abstractNumId w:val="39"/>
  </w:num>
  <w:num w:numId="26" w16cid:durableId="1516190366">
    <w:abstractNumId w:val="44"/>
  </w:num>
  <w:num w:numId="27" w16cid:durableId="2098167147">
    <w:abstractNumId w:val="26"/>
  </w:num>
  <w:num w:numId="28" w16cid:durableId="613635759">
    <w:abstractNumId w:val="18"/>
  </w:num>
  <w:num w:numId="29" w16cid:durableId="1267931495">
    <w:abstractNumId w:val="6"/>
  </w:num>
  <w:num w:numId="30" w16cid:durableId="1697995759">
    <w:abstractNumId w:val="35"/>
  </w:num>
  <w:num w:numId="31" w16cid:durableId="449474034">
    <w:abstractNumId w:val="19"/>
  </w:num>
  <w:num w:numId="32" w16cid:durableId="1283221726">
    <w:abstractNumId w:val="33"/>
  </w:num>
  <w:num w:numId="33" w16cid:durableId="170721889">
    <w:abstractNumId w:val="27"/>
  </w:num>
  <w:num w:numId="34" w16cid:durableId="1000045337">
    <w:abstractNumId w:val="1"/>
  </w:num>
  <w:num w:numId="35" w16cid:durableId="1109546592">
    <w:abstractNumId w:val="36"/>
  </w:num>
  <w:num w:numId="36" w16cid:durableId="1310014704">
    <w:abstractNumId w:val="34"/>
  </w:num>
  <w:num w:numId="37" w16cid:durableId="543752967">
    <w:abstractNumId w:val="3"/>
  </w:num>
  <w:num w:numId="38" w16cid:durableId="971986520">
    <w:abstractNumId w:val="2"/>
  </w:num>
  <w:num w:numId="39" w16cid:durableId="945699700">
    <w:abstractNumId w:val="28"/>
  </w:num>
  <w:num w:numId="40" w16cid:durableId="915866880">
    <w:abstractNumId w:val="9"/>
  </w:num>
  <w:num w:numId="41" w16cid:durableId="663827140">
    <w:abstractNumId w:val="43"/>
  </w:num>
  <w:num w:numId="42" w16cid:durableId="1879850954">
    <w:abstractNumId w:val="14"/>
  </w:num>
  <w:num w:numId="43" w16cid:durableId="1194534430">
    <w:abstractNumId w:val="10"/>
  </w:num>
  <w:num w:numId="44" w16cid:durableId="1015156450">
    <w:abstractNumId w:val="11"/>
  </w:num>
  <w:num w:numId="45" w16cid:durableId="220289590">
    <w:abstractNumId w:val="42"/>
  </w:num>
  <w:num w:numId="46" w16cid:durableId="612177838">
    <w:abstractNumId w:val="23"/>
  </w:num>
  <w:num w:numId="47" w16cid:durableId="444732170">
    <w:abstractNumId w:val="40"/>
  </w:num>
  <w:num w:numId="48" w16cid:durableId="572130667">
    <w:abstractNumId w:val="46"/>
  </w:num>
  <w:num w:numId="49" w16cid:durableId="98717932">
    <w:abstractNumId w:val="7"/>
  </w:num>
  <w:num w:numId="50" w16cid:durableId="1643654092">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5F"/>
    <w:rsid w:val="00000302"/>
    <w:rsid w:val="0000097A"/>
    <w:rsid w:val="00001176"/>
    <w:rsid w:val="0000204E"/>
    <w:rsid w:val="000027D6"/>
    <w:rsid w:val="00003C71"/>
    <w:rsid w:val="00003CF3"/>
    <w:rsid w:val="00005CDB"/>
    <w:rsid w:val="00005E56"/>
    <w:rsid w:val="0000681A"/>
    <w:rsid w:val="00006A29"/>
    <w:rsid w:val="00006A6E"/>
    <w:rsid w:val="000146EC"/>
    <w:rsid w:val="0001583A"/>
    <w:rsid w:val="00015F77"/>
    <w:rsid w:val="00016313"/>
    <w:rsid w:val="00016734"/>
    <w:rsid w:val="00016824"/>
    <w:rsid w:val="00017AF5"/>
    <w:rsid w:val="000201C1"/>
    <w:rsid w:val="000207EA"/>
    <w:rsid w:val="00020DD3"/>
    <w:rsid w:val="00023163"/>
    <w:rsid w:val="0002366C"/>
    <w:rsid w:val="000236B6"/>
    <w:rsid w:val="0002408C"/>
    <w:rsid w:val="0002576E"/>
    <w:rsid w:val="00025DD1"/>
    <w:rsid w:val="0002620F"/>
    <w:rsid w:val="00026537"/>
    <w:rsid w:val="00026793"/>
    <w:rsid w:val="000271E2"/>
    <w:rsid w:val="00027899"/>
    <w:rsid w:val="000322A3"/>
    <w:rsid w:val="00032DB1"/>
    <w:rsid w:val="000342B8"/>
    <w:rsid w:val="000349CA"/>
    <w:rsid w:val="00034DC9"/>
    <w:rsid w:val="0004163F"/>
    <w:rsid w:val="00041B6D"/>
    <w:rsid w:val="00041DA4"/>
    <w:rsid w:val="000422C8"/>
    <w:rsid w:val="00042A54"/>
    <w:rsid w:val="00044DEF"/>
    <w:rsid w:val="000452AD"/>
    <w:rsid w:val="00047401"/>
    <w:rsid w:val="00051F0C"/>
    <w:rsid w:val="000521DD"/>
    <w:rsid w:val="00052704"/>
    <w:rsid w:val="00053A4B"/>
    <w:rsid w:val="00054937"/>
    <w:rsid w:val="0005596A"/>
    <w:rsid w:val="00056659"/>
    <w:rsid w:val="0005671D"/>
    <w:rsid w:val="000651F0"/>
    <w:rsid w:val="00065651"/>
    <w:rsid w:val="000664E7"/>
    <w:rsid w:val="0007018F"/>
    <w:rsid w:val="00071211"/>
    <w:rsid w:val="00072099"/>
    <w:rsid w:val="00072B9A"/>
    <w:rsid w:val="00072D53"/>
    <w:rsid w:val="00072F7E"/>
    <w:rsid w:val="00076BB5"/>
    <w:rsid w:val="0007763B"/>
    <w:rsid w:val="00080BB3"/>
    <w:rsid w:val="00084417"/>
    <w:rsid w:val="00085C78"/>
    <w:rsid w:val="00086E8A"/>
    <w:rsid w:val="000872FB"/>
    <w:rsid w:val="000877BF"/>
    <w:rsid w:val="0008782F"/>
    <w:rsid w:val="00087FFB"/>
    <w:rsid w:val="00091A7B"/>
    <w:rsid w:val="00092197"/>
    <w:rsid w:val="000922BC"/>
    <w:rsid w:val="00093115"/>
    <w:rsid w:val="000968C0"/>
    <w:rsid w:val="000A0E79"/>
    <w:rsid w:val="000A23D7"/>
    <w:rsid w:val="000A3004"/>
    <w:rsid w:val="000A3A6F"/>
    <w:rsid w:val="000A4253"/>
    <w:rsid w:val="000A594C"/>
    <w:rsid w:val="000A5DFC"/>
    <w:rsid w:val="000A5EDC"/>
    <w:rsid w:val="000A6E4F"/>
    <w:rsid w:val="000C1D3F"/>
    <w:rsid w:val="000C220F"/>
    <w:rsid w:val="000C3C07"/>
    <w:rsid w:val="000C410B"/>
    <w:rsid w:val="000D1E99"/>
    <w:rsid w:val="000D3EA7"/>
    <w:rsid w:val="000D456F"/>
    <w:rsid w:val="000D674E"/>
    <w:rsid w:val="000D6AFA"/>
    <w:rsid w:val="000D6C90"/>
    <w:rsid w:val="000D70B9"/>
    <w:rsid w:val="000D7B56"/>
    <w:rsid w:val="000D7D5F"/>
    <w:rsid w:val="000E03DF"/>
    <w:rsid w:val="000E0F1D"/>
    <w:rsid w:val="000E1FEC"/>
    <w:rsid w:val="000E22BF"/>
    <w:rsid w:val="000E2923"/>
    <w:rsid w:val="000E2D2C"/>
    <w:rsid w:val="000E2F7A"/>
    <w:rsid w:val="000E4DAF"/>
    <w:rsid w:val="000E50DF"/>
    <w:rsid w:val="000E6D15"/>
    <w:rsid w:val="000E7673"/>
    <w:rsid w:val="000F1062"/>
    <w:rsid w:val="000F2D3F"/>
    <w:rsid w:val="000F4067"/>
    <w:rsid w:val="00103BBA"/>
    <w:rsid w:val="00103F36"/>
    <w:rsid w:val="001042FB"/>
    <w:rsid w:val="0010460D"/>
    <w:rsid w:val="00104C28"/>
    <w:rsid w:val="001055DD"/>
    <w:rsid w:val="0010585A"/>
    <w:rsid w:val="00106DFB"/>
    <w:rsid w:val="00106F5F"/>
    <w:rsid w:val="001071DA"/>
    <w:rsid w:val="00107D16"/>
    <w:rsid w:val="00111484"/>
    <w:rsid w:val="00112233"/>
    <w:rsid w:val="0011471C"/>
    <w:rsid w:val="0011556A"/>
    <w:rsid w:val="001165F1"/>
    <w:rsid w:val="00116958"/>
    <w:rsid w:val="00117065"/>
    <w:rsid w:val="00117B28"/>
    <w:rsid w:val="001227DF"/>
    <w:rsid w:val="0012313E"/>
    <w:rsid w:val="001242CB"/>
    <w:rsid w:val="00124E3C"/>
    <w:rsid w:val="001251EC"/>
    <w:rsid w:val="00125AF7"/>
    <w:rsid w:val="00126C9F"/>
    <w:rsid w:val="0012711C"/>
    <w:rsid w:val="0012766F"/>
    <w:rsid w:val="00130380"/>
    <w:rsid w:val="001306E3"/>
    <w:rsid w:val="0013201A"/>
    <w:rsid w:val="00132B76"/>
    <w:rsid w:val="00132BEE"/>
    <w:rsid w:val="001332B6"/>
    <w:rsid w:val="00133D5A"/>
    <w:rsid w:val="001349A2"/>
    <w:rsid w:val="00134BAE"/>
    <w:rsid w:val="00135402"/>
    <w:rsid w:val="001366DA"/>
    <w:rsid w:val="00136E52"/>
    <w:rsid w:val="00137EB9"/>
    <w:rsid w:val="00143506"/>
    <w:rsid w:val="00143E8B"/>
    <w:rsid w:val="00147477"/>
    <w:rsid w:val="00147B04"/>
    <w:rsid w:val="0015189B"/>
    <w:rsid w:val="00152B11"/>
    <w:rsid w:val="00154A75"/>
    <w:rsid w:val="00154ED0"/>
    <w:rsid w:val="0015507A"/>
    <w:rsid w:val="00156B6E"/>
    <w:rsid w:val="00160482"/>
    <w:rsid w:val="00160E0D"/>
    <w:rsid w:val="00160FF3"/>
    <w:rsid w:val="00161228"/>
    <w:rsid w:val="001639F0"/>
    <w:rsid w:val="00163BF7"/>
    <w:rsid w:val="00165468"/>
    <w:rsid w:val="0016594A"/>
    <w:rsid w:val="0016611E"/>
    <w:rsid w:val="00171473"/>
    <w:rsid w:val="00173C10"/>
    <w:rsid w:val="00174B1B"/>
    <w:rsid w:val="00175199"/>
    <w:rsid w:val="00176521"/>
    <w:rsid w:val="001773B0"/>
    <w:rsid w:val="0017764F"/>
    <w:rsid w:val="001810E0"/>
    <w:rsid w:val="00182EC0"/>
    <w:rsid w:val="0018370C"/>
    <w:rsid w:val="00184F2D"/>
    <w:rsid w:val="0018680D"/>
    <w:rsid w:val="0019015A"/>
    <w:rsid w:val="00191D5D"/>
    <w:rsid w:val="00191F71"/>
    <w:rsid w:val="001946BD"/>
    <w:rsid w:val="00194DEC"/>
    <w:rsid w:val="001958DE"/>
    <w:rsid w:val="00195911"/>
    <w:rsid w:val="00197736"/>
    <w:rsid w:val="001A1711"/>
    <w:rsid w:val="001A21C1"/>
    <w:rsid w:val="001A3A66"/>
    <w:rsid w:val="001A3FF5"/>
    <w:rsid w:val="001A5891"/>
    <w:rsid w:val="001A6EA7"/>
    <w:rsid w:val="001A6ED6"/>
    <w:rsid w:val="001B0065"/>
    <w:rsid w:val="001B2B70"/>
    <w:rsid w:val="001B3447"/>
    <w:rsid w:val="001B4454"/>
    <w:rsid w:val="001B460E"/>
    <w:rsid w:val="001B6C73"/>
    <w:rsid w:val="001C119E"/>
    <w:rsid w:val="001C1B2D"/>
    <w:rsid w:val="001C1EBD"/>
    <w:rsid w:val="001C324E"/>
    <w:rsid w:val="001C36D4"/>
    <w:rsid w:val="001C3B86"/>
    <w:rsid w:val="001C3F92"/>
    <w:rsid w:val="001C55CB"/>
    <w:rsid w:val="001C5997"/>
    <w:rsid w:val="001C5B0B"/>
    <w:rsid w:val="001C601C"/>
    <w:rsid w:val="001C7E4A"/>
    <w:rsid w:val="001D0841"/>
    <w:rsid w:val="001D2271"/>
    <w:rsid w:val="001D4272"/>
    <w:rsid w:val="001D77E0"/>
    <w:rsid w:val="001E0497"/>
    <w:rsid w:val="001E05E3"/>
    <w:rsid w:val="001E2CB0"/>
    <w:rsid w:val="001E2D76"/>
    <w:rsid w:val="001E44A5"/>
    <w:rsid w:val="001E7635"/>
    <w:rsid w:val="001F1827"/>
    <w:rsid w:val="001F1C7E"/>
    <w:rsid w:val="001F2DCD"/>
    <w:rsid w:val="001F3B19"/>
    <w:rsid w:val="001F5303"/>
    <w:rsid w:val="001F5801"/>
    <w:rsid w:val="001F5A16"/>
    <w:rsid w:val="001F5D14"/>
    <w:rsid w:val="00200FC4"/>
    <w:rsid w:val="0020256B"/>
    <w:rsid w:val="00202627"/>
    <w:rsid w:val="00205D79"/>
    <w:rsid w:val="00205D9F"/>
    <w:rsid w:val="00207625"/>
    <w:rsid w:val="00214061"/>
    <w:rsid w:val="00214483"/>
    <w:rsid w:val="00216EB3"/>
    <w:rsid w:val="0022339B"/>
    <w:rsid w:val="00225A5E"/>
    <w:rsid w:val="002322BC"/>
    <w:rsid w:val="00235C4D"/>
    <w:rsid w:val="002367D3"/>
    <w:rsid w:val="00237368"/>
    <w:rsid w:val="00240577"/>
    <w:rsid w:val="0024090C"/>
    <w:rsid w:val="002431EA"/>
    <w:rsid w:val="00244E2F"/>
    <w:rsid w:val="00245A8C"/>
    <w:rsid w:val="00246212"/>
    <w:rsid w:val="00250C63"/>
    <w:rsid w:val="00252C80"/>
    <w:rsid w:val="00252F00"/>
    <w:rsid w:val="00253028"/>
    <w:rsid w:val="00257A89"/>
    <w:rsid w:val="00260C9C"/>
    <w:rsid w:val="0026375F"/>
    <w:rsid w:val="00265630"/>
    <w:rsid w:val="0026583E"/>
    <w:rsid w:val="00266661"/>
    <w:rsid w:val="0026739F"/>
    <w:rsid w:val="00267F88"/>
    <w:rsid w:val="00267FBE"/>
    <w:rsid w:val="002727E7"/>
    <w:rsid w:val="00272A17"/>
    <w:rsid w:val="00275210"/>
    <w:rsid w:val="0027617D"/>
    <w:rsid w:val="00280840"/>
    <w:rsid w:val="00282F61"/>
    <w:rsid w:val="0028372E"/>
    <w:rsid w:val="00283DE2"/>
    <w:rsid w:val="00284F44"/>
    <w:rsid w:val="002852DD"/>
    <w:rsid w:val="0029003C"/>
    <w:rsid w:val="00292618"/>
    <w:rsid w:val="00295056"/>
    <w:rsid w:val="00297442"/>
    <w:rsid w:val="00297DC1"/>
    <w:rsid w:val="002A0478"/>
    <w:rsid w:val="002A2E44"/>
    <w:rsid w:val="002A2EFD"/>
    <w:rsid w:val="002A4430"/>
    <w:rsid w:val="002A4621"/>
    <w:rsid w:val="002A51BE"/>
    <w:rsid w:val="002A5619"/>
    <w:rsid w:val="002A57CA"/>
    <w:rsid w:val="002A6B98"/>
    <w:rsid w:val="002B1515"/>
    <w:rsid w:val="002B155A"/>
    <w:rsid w:val="002B26E2"/>
    <w:rsid w:val="002B273A"/>
    <w:rsid w:val="002B6000"/>
    <w:rsid w:val="002B636F"/>
    <w:rsid w:val="002B6C16"/>
    <w:rsid w:val="002C03CB"/>
    <w:rsid w:val="002C272F"/>
    <w:rsid w:val="002C4FD8"/>
    <w:rsid w:val="002D1707"/>
    <w:rsid w:val="002D1A27"/>
    <w:rsid w:val="002D202C"/>
    <w:rsid w:val="002D28FC"/>
    <w:rsid w:val="002D2BE2"/>
    <w:rsid w:val="002D51CB"/>
    <w:rsid w:val="002D6428"/>
    <w:rsid w:val="002D68AC"/>
    <w:rsid w:val="002D77E7"/>
    <w:rsid w:val="002E05A4"/>
    <w:rsid w:val="002E286C"/>
    <w:rsid w:val="002E59D4"/>
    <w:rsid w:val="002E5E76"/>
    <w:rsid w:val="002E6986"/>
    <w:rsid w:val="002E6BF5"/>
    <w:rsid w:val="002F28EE"/>
    <w:rsid w:val="002F30AC"/>
    <w:rsid w:val="002F4FE3"/>
    <w:rsid w:val="002F7BB7"/>
    <w:rsid w:val="00300323"/>
    <w:rsid w:val="00303E56"/>
    <w:rsid w:val="00303FC0"/>
    <w:rsid w:val="00305929"/>
    <w:rsid w:val="00306CBA"/>
    <w:rsid w:val="00313110"/>
    <w:rsid w:val="00313D58"/>
    <w:rsid w:val="00314E66"/>
    <w:rsid w:val="00320295"/>
    <w:rsid w:val="00320322"/>
    <w:rsid w:val="00322B0A"/>
    <w:rsid w:val="00322DA7"/>
    <w:rsid w:val="003265AC"/>
    <w:rsid w:val="00327D37"/>
    <w:rsid w:val="00330840"/>
    <w:rsid w:val="00330E63"/>
    <w:rsid w:val="00331E30"/>
    <w:rsid w:val="003330E9"/>
    <w:rsid w:val="00333168"/>
    <w:rsid w:val="003354D6"/>
    <w:rsid w:val="00335934"/>
    <w:rsid w:val="00335D4C"/>
    <w:rsid w:val="00337059"/>
    <w:rsid w:val="00340300"/>
    <w:rsid w:val="0034242E"/>
    <w:rsid w:val="00342F1D"/>
    <w:rsid w:val="00347210"/>
    <w:rsid w:val="00347C24"/>
    <w:rsid w:val="00347F21"/>
    <w:rsid w:val="003506FC"/>
    <w:rsid w:val="00350CD9"/>
    <w:rsid w:val="003529D9"/>
    <w:rsid w:val="0035526C"/>
    <w:rsid w:val="00357B38"/>
    <w:rsid w:val="003605FB"/>
    <w:rsid w:val="00360D4F"/>
    <w:rsid w:val="0036384E"/>
    <w:rsid w:val="00365066"/>
    <w:rsid w:val="00366735"/>
    <w:rsid w:val="00366AD9"/>
    <w:rsid w:val="00366D3C"/>
    <w:rsid w:val="0036736F"/>
    <w:rsid w:val="00372039"/>
    <w:rsid w:val="00372EC4"/>
    <w:rsid w:val="0037357D"/>
    <w:rsid w:val="00376C78"/>
    <w:rsid w:val="00376EBA"/>
    <w:rsid w:val="00377A23"/>
    <w:rsid w:val="00377A91"/>
    <w:rsid w:val="00380E55"/>
    <w:rsid w:val="00380E6F"/>
    <w:rsid w:val="003827F6"/>
    <w:rsid w:val="00382C8E"/>
    <w:rsid w:val="00383E07"/>
    <w:rsid w:val="003846A1"/>
    <w:rsid w:val="00384835"/>
    <w:rsid w:val="00387FF3"/>
    <w:rsid w:val="003905DB"/>
    <w:rsid w:val="00390893"/>
    <w:rsid w:val="00390EAB"/>
    <w:rsid w:val="00393121"/>
    <w:rsid w:val="003952DB"/>
    <w:rsid w:val="003955FD"/>
    <w:rsid w:val="0039645F"/>
    <w:rsid w:val="003977E1"/>
    <w:rsid w:val="00397B51"/>
    <w:rsid w:val="003A03C0"/>
    <w:rsid w:val="003A2A0E"/>
    <w:rsid w:val="003A2AC7"/>
    <w:rsid w:val="003A2C71"/>
    <w:rsid w:val="003A4F88"/>
    <w:rsid w:val="003A5405"/>
    <w:rsid w:val="003A583C"/>
    <w:rsid w:val="003A699B"/>
    <w:rsid w:val="003A6E4F"/>
    <w:rsid w:val="003A733C"/>
    <w:rsid w:val="003B10BB"/>
    <w:rsid w:val="003B1319"/>
    <w:rsid w:val="003B13CF"/>
    <w:rsid w:val="003B29A5"/>
    <w:rsid w:val="003B3BFE"/>
    <w:rsid w:val="003B3DAD"/>
    <w:rsid w:val="003B485B"/>
    <w:rsid w:val="003B48C7"/>
    <w:rsid w:val="003B6C1D"/>
    <w:rsid w:val="003C0BB2"/>
    <w:rsid w:val="003C1E31"/>
    <w:rsid w:val="003C1F69"/>
    <w:rsid w:val="003C2355"/>
    <w:rsid w:val="003D2304"/>
    <w:rsid w:val="003E0596"/>
    <w:rsid w:val="003E06FA"/>
    <w:rsid w:val="003E1531"/>
    <w:rsid w:val="003E2AEC"/>
    <w:rsid w:val="003E44BA"/>
    <w:rsid w:val="003E4DA9"/>
    <w:rsid w:val="003E7F2B"/>
    <w:rsid w:val="003F2472"/>
    <w:rsid w:val="003F3150"/>
    <w:rsid w:val="003F3290"/>
    <w:rsid w:val="003F39AF"/>
    <w:rsid w:val="003F3D2C"/>
    <w:rsid w:val="003F6250"/>
    <w:rsid w:val="003F7266"/>
    <w:rsid w:val="0040068D"/>
    <w:rsid w:val="00401126"/>
    <w:rsid w:val="00403629"/>
    <w:rsid w:val="004041E0"/>
    <w:rsid w:val="004118EE"/>
    <w:rsid w:val="00413A2E"/>
    <w:rsid w:val="00415B85"/>
    <w:rsid w:val="00416BB2"/>
    <w:rsid w:val="00416D43"/>
    <w:rsid w:val="00421FC9"/>
    <w:rsid w:val="00423989"/>
    <w:rsid w:val="00423EBF"/>
    <w:rsid w:val="00424F73"/>
    <w:rsid w:val="004262DA"/>
    <w:rsid w:val="00426993"/>
    <w:rsid w:val="00430EDB"/>
    <w:rsid w:val="00430F05"/>
    <w:rsid w:val="00433C7E"/>
    <w:rsid w:val="004344BA"/>
    <w:rsid w:val="00435452"/>
    <w:rsid w:val="00437D2B"/>
    <w:rsid w:val="0044112F"/>
    <w:rsid w:val="0044355E"/>
    <w:rsid w:val="0044578A"/>
    <w:rsid w:val="004458B3"/>
    <w:rsid w:val="00445D04"/>
    <w:rsid w:val="00445FB9"/>
    <w:rsid w:val="00446FFA"/>
    <w:rsid w:val="00447D5B"/>
    <w:rsid w:val="004529E6"/>
    <w:rsid w:val="00455CE1"/>
    <w:rsid w:val="00457C69"/>
    <w:rsid w:val="00457E36"/>
    <w:rsid w:val="00460046"/>
    <w:rsid w:val="004605DA"/>
    <w:rsid w:val="00461E29"/>
    <w:rsid w:val="00462459"/>
    <w:rsid w:val="0046252D"/>
    <w:rsid w:val="00462D96"/>
    <w:rsid w:val="004631CD"/>
    <w:rsid w:val="00463FAA"/>
    <w:rsid w:val="004717B3"/>
    <w:rsid w:val="004738E0"/>
    <w:rsid w:val="00474142"/>
    <w:rsid w:val="00474ABD"/>
    <w:rsid w:val="004758AF"/>
    <w:rsid w:val="00476693"/>
    <w:rsid w:val="00476BC0"/>
    <w:rsid w:val="00481295"/>
    <w:rsid w:val="00482F1E"/>
    <w:rsid w:val="00487205"/>
    <w:rsid w:val="004902F6"/>
    <w:rsid w:val="00490636"/>
    <w:rsid w:val="004931F2"/>
    <w:rsid w:val="0049446D"/>
    <w:rsid w:val="0049759B"/>
    <w:rsid w:val="00497C77"/>
    <w:rsid w:val="004A1635"/>
    <w:rsid w:val="004A232F"/>
    <w:rsid w:val="004A2E3E"/>
    <w:rsid w:val="004A4CA0"/>
    <w:rsid w:val="004A5CC1"/>
    <w:rsid w:val="004A637E"/>
    <w:rsid w:val="004B2AA7"/>
    <w:rsid w:val="004B3EB2"/>
    <w:rsid w:val="004B4AC0"/>
    <w:rsid w:val="004B5478"/>
    <w:rsid w:val="004B59D6"/>
    <w:rsid w:val="004B6AB6"/>
    <w:rsid w:val="004B6EF4"/>
    <w:rsid w:val="004B7797"/>
    <w:rsid w:val="004C1AA8"/>
    <w:rsid w:val="004C1CC5"/>
    <w:rsid w:val="004C247D"/>
    <w:rsid w:val="004C5797"/>
    <w:rsid w:val="004C60E0"/>
    <w:rsid w:val="004D27BF"/>
    <w:rsid w:val="004D28D1"/>
    <w:rsid w:val="004D2FF9"/>
    <w:rsid w:val="004D3619"/>
    <w:rsid w:val="004E1393"/>
    <w:rsid w:val="004E2483"/>
    <w:rsid w:val="004E3314"/>
    <w:rsid w:val="004F1DE1"/>
    <w:rsid w:val="004F2E7E"/>
    <w:rsid w:val="004F3711"/>
    <w:rsid w:val="004F54D4"/>
    <w:rsid w:val="004F6B82"/>
    <w:rsid w:val="004F7114"/>
    <w:rsid w:val="005023E5"/>
    <w:rsid w:val="005028D4"/>
    <w:rsid w:val="00505D87"/>
    <w:rsid w:val="00505E33"/>
    <w:rsid w:val="0050611E"/>
    <w:rsid w:val="0051117E"/>
    <w:rsid w:val="00511C51"/>
    <w:rsid w:val="0051225D"/>
    <w:rsid w:val="00512589"/>
    <w:rsid w:val="00512803"/>
    <w:rsid w:val="005174A7"/>
    <w:rsid w:val="005220F0"/>
    <w:rsid w:val="00526481"/>
    <w:rsid w:val="00526DCB"/>
    <w:rsid w:val="00527BEE"/>
    <w:rsid w:val="00527FC1"/>
    <w:rsid w:val="00534797"/>
    <w:rsid w:val="00535D0E"/>
    <w:rsid w:val="005360BC"/>
    <w:rsid w:val="005409EA"/>
    <w:rsid w:val="0054245D"/>
    <w:rsid w:val="00542DF0"/>
    <w:rsid w:val="0054532D"/>
    <w:rsid w:val="00546EC7"/>
    <w:rsid w:val="005502C3"/>
    <w:rsid w:val="00551A36"/>
    <w:rsid w:val="00551C60"/>
    <w:rsid w:val="00553046"/>
    <w:rsid w:val="0055335B"/>
    <w:rsid w:val="005537AB"/>
    <w:rsid w:val="00554343"/>
    <w:rsid w:val="005552F5"/>
    <w:rsid w:val="0055684D"/>
    <w:rsid w:val="005579EB"/>
    <w:rsid w:val="00560A15"/>
    <w:rsid w:val="0056149B"/>
    <w:rsid w:val="00561AB4"/>
    <w:rsid w:val="0056221D"/>
    <w:rsid w:val="00562504"/>
    <w:rsid w:val="005646BA"/>
    <w:rsid w:val="00565AC0"/>
    <w:rsid w:val="005677ED"/>
    <w:rsid w:val="00571BFB"/>
    <w:rsid w:val="00571C07"/>
    <w:rsid w:val="005722F0"/>
    <w:rsid w:val="0057775C"/>
    <w:rsid w:val="00580343"/>
    <w:rsid w:val="00580562"/>
    <w:rsid w:val="005808E6"/>
    <w:rsid w:val="005813F9"/>
    <w:rsid w:val="00582BEE"/>
    <w:rsid w:val="0058673E"/>
    <w:rsid w:val="005905EC"/>
    <w:rsid w:val="0059099D"/>
    <w:rsid w:val="00591185"/>
    <w:rsid w:val="005935FF"/>
    <w:rsid w:val="00594125"/>
    <w:rsid w:val="00594D16"/>
    <w:rsid w:val="005956AC"/>
    <w:rsid w:val="00595CF0"/>
    <w:rsid w:val="00597507"/>
    <w:rsid w:val="00597A8A"/>
    <w:rsid w:val="005A010B"/>
    <w:rsid w:val="005A066A"/>
    <w:rsid w:val="005A12A6"/>
    <w:rsid w:val="005A1676"/>
    <w:rsid w:val="005A3502"/>
    <w:rsid w:val="005A651C"/>
    <w:rsid w:val="005A6833"/>
    <w:rsid w:val="005B3754"/>
    <w:rsid w:val="005B799B"/>
    <w:rsid w:val="005C17F0"/>
    <w:rsid w:val="005C211B"/>
    <w:rsid w:val="005C5E6D"/>
    <w:rsid w:val="005C7AEF"/>
    <w:rsid w:val="005C7E27"/>
    <w:rsid w:val="005D1210"/>
    <w:rsid w:val="005D16D2"/>
    <w:rsid w:val="005D22FD"/>
    <w:rsid w:val="005D34C6"/>
    <w:rsid w:val="005D4590"/>
    <w:rsid w:val="005D45A9"/>
    <w:rsid w:val="005D5802"/>
    <w:rsid w:val="005D5966"/>
    <w:rsid w:val="005D5A27"/>
    <w:rsid w:val="005D6714"/>
    <w:rsid w:val="005E06BA"/>
    <w:rsid w:val="005E0D8F"/>
    <w:rsid w:val="005E1D9B"/>
    <w:rsid w:val="005E2F76"/>
    <w:rsid w:val="005E3A4B"/>
    <w:rsid w:val="005E63C0"/>
    <w:rsid w:val="005F0AF9"/>
    <w:rsid w:val="005F1386"/>
    <w:rsid w:val="00600372"/>
    <w:rsid w:val="00601CB5"/>
    <w:rsid w:val="00602DCD"/>
    <w:rsid w:val="00606FAF"/>
    <w:rsid w:val="0060798F"/>
    <w:rsid w:val="00607BF9"/>
    <w:rsid w:val="00610149"/>
    <w:rsid w:val="00610261"/>
    <w:rsid w:val="0061027D"/>
    <w:rsid w:val="006106AA"/>
    <w:rsid w:val="00610DE8"/>
    <w:rsid w:val="006117A5"/>
    <w:rsid w:val="00611BEF"/>
    <w:rsid w:val="00611EB3"/>
    <w:rsid w:val="00611F5F"/>
    <w:rsid w:val="006140FC"/>
    <w:rsid w:val="00614F98"/>
    <w:rsid w:val="006151CD"/>
    <w:rsid w:val="006155C9"/>
    <w:rsid w:val="00616A28"/>
    <w:rsid w:val="00616F18"/>
    <w:rsid w:val="006178DD"/>
    <w:rsid w:val="006206BE"/>
    <w:rsid w:val="00622B99"/>
    <w:rsid w:val="00622CC6"/>
    <w:rsid w:val="00623D03"/>
    <w:rsid w:val="00623D1A"/>
    <w:rsid w:val="00623E87"/>
    <w:rsid w:val="00625279"/>
    <w:rsid w:val="00627CC3"/>
    <w:rsid w:val="006307FA"/>
    <w:rsid w:val="00631DE3"/>
    <w:rsid w:val="00632469"/>
    <w:rsid w:val="00634379"/>
    <w:rsid w:val="00635619"/>
    <w:rsid w:val="00635DA1"/>
    <w:rsid w:val="00640A89"/>
    <w:rsid w:val="00641384"/>
    <w:rsid w:val="0064178E"/>
    <w:rsid w:val="006470F6"/>
    <w:rsid w:val="0064713A"/>
    <w:rsid w:val="00647F6A"/>
    <w:rsid w:val="00650841"/>
    <w:rsid w:val="00650855"/>
    <w:rsid w:val="006509BC"/>
    <w:rsid w:val="00651AF0"/>
    <w:rsid w:val="00651F09"/>
    <w:rsid w:val="00653BC9"/>
    <w:rsid w:val="00655B7C"/>
    <w:rsid w:val="00656C25"/>
    <w:rsid w:val="00656CF5"/>
    <w:rsid w:val="00657630"/>
    <w:rsid w:val="00660C9B"/>
    <w:rsid w:val="00661641"/>
    <w:rsid w:val="00665B7C"/>
    <w:rsid w:val="00666969"/>
    <w:rsid w:val="006670BD"/>
    <w:rsid w:val="00667C07"/>
    <w:rsid w:val="00667D25"/>
    <w:rsid w:val="00670EBE"/>
    <w:rsid w:val="00671514"/>
    <w:rsid w:val="00674D29"/>
    <w:rsid w:val="006756C2"/>
    <w:rsid w:val="006759F3"/>
    <w:rsid w:val="0068138B"/>
    <w:rsid w:val="00682B74"/>
    <w:rsid w:val="00684102"/>
    <w:rsid w:val="00684FD2"/>
    <w:rsid w:val="006850D5"/>
    <w:rsid w:val="00685326"/>
    <w:rsid w:val="006873CA"/>
    <w:rsid w:val="00687C7F"/>
    <w:rsid w:val="00687D8B"/>
    <w:rsid w:val="00687FA0"/>
    <w:rsid w:val="00690DC6"/>
    <w:rsid w:val="00694EF4"/>
    <w:rsid w:val="0069525B"/>
    <w:rsid w:val="0069530B"/>
    <w:rsid w:val="006960CA"/>
    <w:rsid w:val="00697102"/>
    <w:rsid w:val="006978DD"/>
    <w:rsid w:val="006A06EE"/>
    <w:rsid w:val="006A2727"/>
    <w:rsid w:val="006A486C"/>
    <w:rsid w:val="006A4B49"/>
    <w:rsid w:val="006A5693"/>
    <w:rsid w:val="006A6E8C"/>
    <w:rsid w:val="006A71D6"/>
    <w:rsid w:val="006A73E1"/>
    <w:rsid w:val="006A7864"/>
    <w:rsid w:val="006A7BB5"/>
    <w:rsid w:val="006B07A8"/>
    <w:rsid w:val="006B1B7B"/>
    <w:rsid w:val="006B33DA"/>
    <w:rsid w:val="006B592A"/>
    <w:rsid w:val="006B635E"/>
    <w:rsid w:val="006B747E"/>
    <w:rsid w:val="006C0340"/>
    <w:rsid w:val="006C073B"/>
    <w:rsid w:val="006C11E1"/>
    <w:rsid w:val="006C11FE"/>
    <w:rsid w:val="006C1E12"/>
    <w:rsid w:val="006C217B"/>
    <w:rsid w:val="006C325A"/>
    <w:rsid w:val="006C40EF"/>
    <w:rsid w:val="006C4BE3"/>
    <w:rsid w:val="006C7DC9"/>
    <w:rsid w:val="006D02C0"/>
    <w:rsid w:val="006D082C"/>
    <w:rsid w:val="006D27BC"/>
    <w:rsid w:val="006D2ACB"/>
    <w:rsid w:val="006D2B83"/>
    <w:rsid w:val="006D3634"/>
    <w:rsid w:val="006D3DE4"/>
    <w:rsid w:val="006D3FA3"/>
    <w:rsid w:val="006D4EE1"/>
    <w:rsid w:val="006D6EF4"/>
    <w:rsid w:val="006D73AE"/>
    <w:rsid w:val="006D7CCF"/>
    <w:rsid w:val="006E0191"/>
    <w:rsid w:val="006E058C"/>
    <w:rsid w:val="006E075D"/>
    <w:rsid w:val="006E428B"/>
    <w:rsid w:val="006E43E5"/>
    <w:rsid w:val="006E5897"/>
    <w:rsid w:val="006E6314"/>
    <w:rsid w:val="006F1752"/>
    <w:rsid w:val="006F1E98"/>
    <w:rsid w:val="006F304F"/>
    <w:rsid w:val="006F3E16"/>
    <w:rsid w:val="006F63A3"/>
    <w:rsid w:val="006F6571"/>
    <w:rsid w:val="006F7194"/>
    <w:rsid w:val="00700867"/>
    <w:rsid w:val="00701312"/>
    <w:rsid w:val="00702273"/>
    <w:rsid w:val="0070269A"/>
    <w:rsid w:val="00703C9F"/>
    <w:rsid w:val="007040C5"/>
    <w:rsid w:val="00704301"/>
    <w:rsid w:val="007061A3"/>
    <w:rsid w:val="00706307"/>
    <w:rsid w:val="0070720A"/>
    <w:rsid w:val="0071527E"/>
    <w:rsid w:val="007152F2"/>
    <w:rsid w:val="007158C0"/>
    <w:rsid w:val="007164A0"/>
    <w:rsid w:val="00720191"/>
    <w:rsid w:val="00720AD6"/>
    <w:rsid w:val="00721BA0"/>
    <w:rsid w:val="00721D32"/>
    <w:rsid w:val="007257E0"/>
    <w:rsid w:val="0072633D"/>
    <w:rsid w:val="00726CB0"/>
    <w:rsid w:val="007304F9"/>
    <w:rsid w:val="0073249F"/>
    <w:rsid w:val="00732FF6"/>
    <w:rsid w:val="00734422"/>
    <w:rsid w:val="00734D62"/>
    <w:rsid w:val="00736D17"/>
    <w:rsid w:val="00737139"/>
    <w:rsid w:val="007431FA"/>
    <w:rsid w:val="0074389C"/>
    <w:rsid w:val="007439C1"/>
    <w:rsid w:val="00746BF3"/>
    <w:rsid w:val="007504CD"/>
    <w:rsid w:val="00750FAF"/>
    <w:rsid w:val="0075209B"/>
    <w:rsid w:val="00752856"/>
    <w:rsid w:val="0075313F"/>
    <w:rsid w:val="00753F10"/>
    <w:rsid w:val="00761D08"/>
    <w:rsid w:val="00765ADE"/>
    <w:rsid w:val="00770314"/>
    <w:rsid w:val="007716DD"/>
    <w:rsid w:val="007717D5"/>
    <w:rsid w:val="00771870"/>
    <w:rsid w:val="00772F21"/>
    <w:rsid w:val="007777FE"/>
    <w:rsid w:val="00780F5D"/>
    <w:rsid w:val="00781B60"/>
    <w:rsid w:val="00783E23"/>
    <w:rsid w:val="007846B6"/>
    <w:rsid w:val="0078678B"/>
    <w:rsid w:val="00786922"/>
    <w:rsid w:val="00791664"/>
    <w:rsid w:val="00792484"/>
    <w:rsid w:val="00792F99"/>
    <w:rsid w:val="00793E58"/>
    <w:rsid w:val="00796CD6"/>
    <w:rsid w:val="007A0A34"/>
    <w:rsid w:val="007A2517"/>
    <w:rsid w:val="007A5061"/>
    <w:rsid w:val="007A6439"/>
    <w:rsid w:val="007A6A2B"/>
    <w:rsid w:val="007B1222"/>
    <w:rsid w:val="007B145E"/>
    <w:rsid w:val="007B20CE"/>
    <w:rsid w:val="007B33AB"/>
    <w:rsid w:val="007B3CAE"/>
    <w:rsid w:val="007B41E8"/>
    <w:rsid w:val="007B5BEF"/>
    <w:rsid w:val="007B61FB"/>
    <w:rsid w:val="007B6A1C"/>
    <w:rsid w:val="007C0197"/>
    <w:rsid w:val="007C47BC"/>
    <w:rsid w:val="007C668F"/>
    <w:rsid w:val="007D0312"/>
    <w:rsid w:val="007D0FAE"/>
    <w:rsid w:val="007D2406"/>
    <w:rsid w:val="007D27A8"/>
    <w:rsid w:val="007D2F66"/>
    <w:rsid w:val="007D4B12"/>
    <w:rsid w:val="007D5544"/>
    <w:rsid w:val="007D5B08"/>
    <w:rsid w:val="007E303B"/>
    <w:rsid w:val="007E5F70"/>
    <w:rsid w:val="007E7A0A"/>
    <w:rsid w:val="007F153C"/>
    <w:rsid w:val="007F28FA"/>
    <w:rsid w:val="007F2931"/>
    <w:rsid w:val="007F6119"/>
    <w:rsid w:val="0080194F"/>
    <w:rsid w:val="00802607"/>
    <w:rsid w:val="00803295"/>
    <w:rsid w:val="00803779"/>
    <w:rsid w:val="008049C1"/>
    <w:rsid w:val="00805E65"/>
    <w:rsid w:val="00807506"/>
    <w:rsid w:val="00807EA5"/>
    <w:rsid w:val="00810A0C"/>
    <w:rsid w:val="00811DA0"/>
    <w:rsid w:val="008147C5"/>
    <w:rsid w:val="00816BE5"/>
    <w:rsid w:val="00817EB5"/>
    <w:rsid w:val="00821C61"/>
    <w:rsid w:val="008233AE"/>
    <w:rsid w:val="008275ED"/>
    <w:rsid w:val="00827DA9"/>
    <w:rsid w:val="00830481"/>
    <w:rsid w:val="008326E7"/>
    <w:rsid w:val="00834724"/>
    <w:rsid w:val="00834ED9"/>
    <w:rsid w:val="00835042"/>
    <w:rsid w:val="008353C8"/>
    <w:rsid w:val="00835FA1"/>
    <w:rsid w:val="00837795"/>
    <w:rsid w:val="00841979"/>
    <w:rsid w:val="008419BB"/>
    <w:rsid w:val="00842514"/>
    <w:rsid w:val="00842E12"/>
    <w:rsid w:val="0084310E"/>
    <w:rsid w:val="0084570A"/>
    <w:rsid w:val="00845A48"/>
    <w:rsid w:val="0085139A"/>
    <w:rsid w:val="008523B0"/>
    <w:rsid w:val="00856BAB"/>
    <w:rsid w:val="00861151"/>
    <w:rsid w:val="00862B2B"/>
    <w:rsid w:val="0086665D"/>
    <w:rsid w:val="00870084"/>
    <w:rsid w:val="00874FAE"/>
    <w:rsid w:val="00880F7A"/>
    <w:rsid w:val="00884212"/>
    <w:rsid w:val="0088519F"/>
    <w:rsid w:val="00885976"/>
    <w:rsid w:val="008864E7"/>
    <w:rsid w:val="00886608"/>
    <w:rsid w:val="00887EA3"/>
    <w:rsid w:val="008905DE"/>
    <w:rsid w:val="00891784"/>
    <w:rsid w:val="00891E8B"/>
    <w:rsid w:val="0089398F"/>
    <w:rsid w:val="00893B38"/>
    <w:rsid w:val="00895237"/>
    <w:rsid w:val="0089765A"/>
    <w:rsid w:val="008A0F9D"/>
    <w:rsid w:val="008A1548"/>
    <w:rsid w:val="008A3A4B"/>
    <w:rsid w:val="008A732D"/>
    <w:rsid w:val="008B0209"/>
    <w:rsid w:val="008B130C"/>
    <w:rsid w:val="008B4E14"/>
    <w:rsid w:val="008B72C4"/>
    <w:rsid w:val="008B7669"/>
    <w:rsid w:val="008C17F1"/>
    <w:rsid w:val="008C2AFD"/>
    <w:rsid w:val="008C3192"/>
    <w:rsid w:val="008C7669"/>
    <w:rsid w:val="008D1A26"/>
    <w:rsid w:val="008D1E84"/>
    <w:rsid w:val="008D1F5D"/>
    <w:rsid w:val="008D2DA2"/>
    <w:rsid w:val="008D3A85"/>
    <w:rsid w:val="008D3ACE"/>
    <w:rsid w:val="008D49AA"/>
    <w:rsid w:val="008D5302"/>
    <w:rsid w:val="008D6848"/>
    <w:rsid w:val="008D78A9"/>
    <w:rsid w:val="008D798D"/>
    <w:rsid w:val="008E1BE2"/>
    <w:rsid w:val="008E3484"/>
    <w:rsid w:val="008E64F1"/>
    <w:rsid w:val="008E74E0"/>
    <w:rsid w:val="008E79A8"/>
    <w:rsid w:val="008F035C"/>
    <w:rsid w:val="008F1321"/>
    <w:rsid w:val="008F1EC2"/>
    <w:rsid w:val="008F2614"/>
    <w:rsid w:val="008F3990"/>
    <w:rsid w:val="008F557B"/>
    <w:rsid w:val="008F5C95"/>
    <w:rsid w:val="009028AB"/>
    <w:rsid w:val="0090314E"/>
    <w:rsid w:val="00903572"/>
    <w:rsid w:val="00904434"/>
    <w:rsid w:val="00904D33"/>
    <w:rsid w:val="00905D6E"/>
    <w:rsid w:val="009066F4"/>
    <w:rsid w:val="00907399"/>
    <w:rsid w:val="00907519"/>
    <w:rsid w:val="00907EF8"/>
    <w:rsid w:val="00910F90"/>
    <w:rsid w:val="00912246"/>
    <w:rsid w:val="00913E66"/>
    <w:rsid w:val="009160E3"/>
    <w:rsid w:val="00920EA1"/>
    <w:rsid w:val="0092109C"/>
    <w:rsid w:val="00921448"/>
    <w:rsid w:val="00921DF3"/>
    <w:rsid w:val="00923634"/>
    <w:rsid w:val="009242C7"/>
    <w:rsid w:val="009248C3"/>
    <w:rsid w:val="00927DAE"/>
    <w:rsid w:val="009315A9"/>
    <w:rsid w:val="00932087"/>
    <w:rsid w:val="009320C4"/>
    <w:rsid w:val="009342C1"/>
    <w:rsid w:val="00935603"/>
    <w:rsid w:val="0094117B"/>
    <w:rsid w:val="0094186A"/>
    <w:rsid w:val="00941C73"/>
    <w:rsid w:val="00941ECC"/>
    <w:rsid w:val="00943931"/>
    <w:rsid w:val="009452BD"/>
    <w:rsid w:val="00945910"/>
    <w:rsid w:val="00950225"/>
    <w:rsid w:val="00950669"/>
    <w:rsid w:val="00950976"/>
    <w:rsid w:val="009514B3"/>
    <w:rsid w:val="00951B6C"/>
    <w:rsid w:val="00953C30"/>
    <w:rsid w:val="00957356"/>
    <w:rsid w:val="009606A2"/>
    <w:rsid w:val="00961171"/>
    <w:rsid w:val="00961F44"/>
    <w:rsid w:val="00962A2C"/>
    <w:rsid w:val="00962E5C"/>
    <w:rsid w:val="0096317B"/>
    <w:rsid w:val="00964BAF"/>
    <w:rsid w:val="0096635B"/>
    <w:rsid w:val="009708C2"/>
    <w:rsid w:val="009710CC"/>
    <w:rsid w:val="00972E0B"/>
    <w:rsid w:val="009758E5"/>
    <w:rsid w:val="009760A2"/>
    <w:rsid w:val="0098105E"/>
    <w:rsid w:val="00982338"/>
    <w:rsid w:val="00982E4C"/>
    <w:rsid w:val="00983358"/>
    <w:rsid w:val="0098565F"/>
    <w:rsid w:val="009863D8"/>
    <w:rsid w:val="00986FF3"/>
    <w:rsid w:val="0098765F"/>
    <w:rsid w:val="009878AF"/>
    <w:rsid w:val="00990E35"/>
    <w:rsid w:val="00991C42"/>
    <w:rsid w:val="009940D5"/>
    <w:rsid w:val="009943AD"/>
    <w:rsid w:val="00995B4F"/>
    <w:rsid w:val="0099703B"/>
    <w:rsid w:val="009A0F30"/>
    <w:rsid w:val="009A140B"/>
    <w:rsid w:val="009A203D"/>
    <w:rsid w:val="009A3D0E"/>
    <w:rsid w:val="009A3F51"/>
    <w:rsid w:val="009A4D0E"/>
    <w:rsid w:val="009A715B"/>
    <w:rsid w:val="009A7FD0"/>
    <w:rsid w:val="009B10D1"/>
    <w:rsid w:val="009B1FEE"/>
    <w:rsid w:val="009B3521"/>
    <w:rsid w:val="009B36AC"/>
    <w:rsid w:val="009B4CFD"/>
    <w:rsid w:val="009B53FB"/>
    <w:rsid w:val="009B61AD"/>
    <w:rsid w:val="009B7AF8"/>
    <w:rsid w:val="009C08F3"/>
    <w:rsid w:val="009C094D"/>
    <w:rsid w:val="009C1F38"/>
    <w:rsid w:val="009C2FDB"/>
    <w:rsid w:val="009C5525"/>
    <w:rsid w:val="009D0F25"/>
    <w:rsid w:val="009D1588"/>
    <w:rsid w:val="009D1D26"/>
    <w:rsid w:val="009D30CD"/>
    <w:rsid w:val="009D6236"/>
    <w:rsid w:val="009D7BCA"/>
    <w:rsid w:val="009E0DB0"/>
    <w:rsid w:val="009E1068"/>
    <w:rsid w:val="009E1105"/>
    <w:rsid w:val="009E2D4E"/>
    <w:rsid w:val="009E45C0"/>
    <w:rsid w:val="009E52A9"/>
    <w:rsid w:val="009E67AD"/>
    <w:rsid w:val="009E799C"/>
    <w:rsid w:val="009F0818"/>
    <w:rsid w:val="009F1164"/>
    <w:rsid w:val="009F55E4"/>
    <w:rsid w:val="009F5987"/>
    <w:rsid w:val="009F5B2F"/>
    <w:rsid w:val="00A00D3A"/>
    <w:rsid w:val="00A00D3F"/>
    <w:rsid w:val="00A03836"/>
    <w:rsid w:val="00A03E2E"/>
    <w:rsid w:val="00A06193"/>
    <w:rsid w:val="00A06A63"/>
    <w:rsid w:val="00A07080"/>
    <w:rsid w:val="00A07C7E"/>
    <w:rsid w:val="00A07CAA"/>
    <w:rsid w:val="00A07D68"/>
    <w:rsid w:val="00A11701"/>
    <w:rsid w:val="00A1393C"/>
    <w:rsid w:val="00A14E50"/>
    <w:rsid w:val="00A15009"/>
    <w:rsid w:val="00A15558"/>
    <w:rsid w:val="00A15E19"/>
    <w:rsid w:val="00A15E5E"/>
    <w:rsid w:val="00A16D7E"/>
    <w:rsid w:val="00A17B9A"/>
    <w:rsid w:val="00A243EA"/>
    <w:rsid w:val="00A260B2"/>
    <w:rsid w:val="00A278D3"/>
    <w:rsid w:val="00A27E40"/>
    <w:rsid w:val="00A27E5B"/>
    <w:rsid w:val="00A305C8"/>
    <w:rsid w:val="00A30D18"/>
    <w:rsid w:val="00A320CE"/>
    <w:rsid w:val="00A40D53"/>
    <w:rsid w:val="00A40D94"/>
    <w:rsid w:val="00A417D5"/>
    <w:rsid w:val="00A431E6"/>
    <w:rsid w:val="00A4419A"/>
    <w:rsid w:val="00A4485C"/>
    <w:rsid w:val="00A45324"/>
    <w:rsid w:val="00A50A72"/>
    <w:rsid w:val="00A51E47"/>
    <w:rsid w:val="00A52C14"/>
    <w:rsid w:val="00A54249"/>
    <w:rsid w:val="00A567CA"/>
    <w:rsid w:val="00A57075"/>
    <w:rsid w:val="00A61549"/>
    <w:rsid w:val="00A61DBB"/>
    <w:rsid w:val="00A637BB"/>
    <w:rsid w:val="00A644BB"/>
    <w:rsid w:val="00A6697A"/>
    <w:rsid w:val="00A67E47"/>
    <w:rsid w:val="00A67EF7"/>
    <w:rsid w:val="00A709A4"/>
    <w:rsid w:val="00A7104B"/>
    <w:rsid w:val="00A72A85"/>
    <w:rsid w:val="00A73544"/>
    <w:rsid w:val="00A83B68"/>
    <w:rsid w:val="00A84024"/>
    <w:rsid w:val="00A850A1"/>
    <w:rsid w:val="00A86805"/>
    <w:rsid w:val="00A8687A"/>
    <w:rsid w:val="00A86E2E"/>
    <w:rsid w:val="00A909F6"/>
    <w:rsid w:val="00A90A0D"/>
    <w:rsid w:val="00A924E1"/>
    <w:rsid w:val="00A925EA"/>
    <w:rsid w:val="00A92625"/>
    <w:rsid w:val="00A92F0D"/>
    <w:rsid w:val="00A93D18"/>
    <w:rsid w:val="00A9483D"/>
    <w:rsid w:val="00A95831"/>
    <w:rsid w:val="00A95AB5"/>
    <w:rsid w:val="00AA085F"/>
    <w:rsid w:val="00AA0E4F"/>
    <w:rsid w:val="00AA688E"/>
    <w:rsid w:val="00AA7AF1"/>
    <w:rsid w:val="00AA7EE5"/>
    <w:rsid w:val="00AB0E4D"/>
    <w:rsid w:val="00AB1106"/>
    <w:rsid w:val="00AB5330"/>
    <w:rsid w:val="00AB73FF"/>
    <w:rsid w:val="00AC0534"/>
    <w:rsid w:val="00AC1A46"/>
    <w:rsid w:val="00AC1B2B"/>
    <w:rsid w:val="00AC1D1D"/>
    <w:rsid w:val="00AC36B6"/>
    <w:rsid w:val="00AC4AC8"/>
    <w:rsid w:val="00AC4C9C"/>
    <w:rsid w:val="00AC5124"/>
    <w:rsid w:val="00AC6C07"/>
    <w:rsid w:val="00AC7FDC"/>
    <w:rsid w:val="00AD0A67"/>
    <w:rsid w:val="00AD1023"/>
    <w:rsid w:val="00AD1800"/>
    <w:rsid w:val="00AD37E0"/>
    <w:rsid w:val="00AD4622"/>
    <w:rsid w:val="00AD4908"/>
    <w:rsid w:val="00AE0317"/>
    <w:rsid w:val="00AE22AE"/>
    <w:rsid w:val="00AE3D5F"/>
    <w:rsid w:val="00AE7D10"/>
    <w:rsid w:val="00AF25B2"/>
    <w:rsid w:val="00AF27A0"/>
    <w:rsid w:val="00AF3430"/>
    <w:rsid w:val="00AF41B8"/>
    <w:rsid w:val="00AF43DB"/>
    <w:rsid w:val="00AF6B89"/>
    <w:rsid w:val="00AF7580"/>
    <w:rsid w:val="00B005DE"/>
    <w:rsid w:val="00B00A38"/>
    <w:rsid w:val="00B037FA"/>
    <w:rsid w:val="00B06A87"/>
    <w:rsid w:val="00B12F55"/>
    <w:rsid w:val="00B130A1"/>
    <w:rsid w:val="00B13DB1"/>
    <w:rsid w:val="00B14A02"/>
    <w:rsid w:val="00B15FB8"/>
    <w:rsid w:val="00B17630"/>
    <w:rsid w:val="00B17897"/>
    <w:rsid w:val="00B217C8"/>
    <w:rsid w:val="00B21922"/>
    <w:rsid w:val="00B21A6F"/>
    <w:rsid w:val="00B24F63"/>
    <w:rsid w:val="00B258AC"/>
    <w:rsid w:val="00B26699"/>
    <w:rsid w:val="00B27D6F"/>
    <w:rsid w:val="00B322BB"/>
    <w:rsid w:val="00B37F8E"/>
    <w:rsid w:val="00B41082"/>
    <w:rsid w:val="00B425AA"/>
    <w:rsid w:val="00B43A55"/>
    <w:rsid w:val="00B453B4"/>
    <w:rsid w:val="00B46F2C"/>
    <w:rsid w:val="00B522C4"/>
    <w:rsid w:val="00B5239C"/>
    <w:rsid w:val="00B530A4"/>
    <w:rsid w:val="00B53583"/>
    <w:rsid w:val="00B54CF8"/>
    <w:rsid w:val="00B55586"/>
    <w:rsid w:val="00B55E2C"/>
    <w:rsid w:val="00B57111"/>
    <w:rsid w:val="00B605E3"/>
    <w:rsid w:val="00B61E0A"/>
    <w:rsid w:val="00B61ECA"/>
    <w:rsid w:val="00B62826"/>
    <w:rsid w:val="00B63096"/>
    <w:rsid w:val="00B630AD"/>
    <w:rsid w:val="00B63116"/>
    <w:rsid w:val="00B70519"/>
    <w:rsid w:val="00B70CD1"/>
    <w:rsid w:val="00B71B9F"/>
    <w:rsid w:val="00B730CC"/>
    <w:rsid w:val="00B73864"/>
    <w:rsid w:val="00B73CE4"/>
    <w:rsid w:val="00B75CAC"/>
    <w:rsid w:val="00B77B48"/>
    <w:rsid w:val="00B77C62"/>
    <w:rsid w:val="00B806F6"/>
    <w:rsid w:val="00B82384"/>
    <w:rsid w:val="00B83108"/>
    <w:rsid w:val="00B83A8C"/>
    <w:rsid w:val="00B845EE"/>
    <w:rsid w:val="00B849B4"/>
    <w:rsid w:val="00B86AC2"/>
    <w:rsid w:val="00B904B9"/>
    <w:rsid w:val="00B9216B"/>
    <w:rsid w:val="00B95572"/>
    <w:rsid w:val="00B978AC"/>
    <w:rsid w:val="00BA0F6A"/>
    <w:rsid w:val="00BA16F2"/>
    <w:rsid w:val="00BA1D1B"/>
    <w:rsid w:val="00BA36BE"/>
    <w:rsid w:val="00BA41E3"/>
    <w:rsid w:val="00BA562B"/>
    <w:rsid w:val="00BA78D9"/>
    <w:rsid w:val="00BA79C1"/>
    <w:rsid w:val="00BB00E1"/>
    <w:rsid w:val="00BB18B3"/>
    <w:rsid w:val="00BB2092"/>
    <w:rsid w:val="00BB20EF"/>
    <w:rsid w:val="00BB2BF7"/>
    <w:rsid w:val="00BB2D58"/>
    <w:rsid w:val="00BB3B69"/>
    <w:rsid w:val="00BB4A65"/>
    <w:rsid w:val="00BB5CFD"/>
    <w:rsid w:val="00BB6042"/>
    <w:rsid w:val="00BC1226"/>
    <w:rsid w:val="00BC15B2"/>
    <w:rsid w:val="00BC20F8"/>
    <w:rsid w:val="00BC3FB2"/>
    <w:rsid w:val="00BC4E7D"/>
    <w:rsid w:val="00BC722D"/>
    <w:rsid w:val="00BC7C82"/>
    <w:rsid w:val="00BD0174"/>
    <w:rsid w:val="00BD03A7"/>
    <w:rsid w:val="00BD0555"/>
    <w:rsid w:val="00BD061E"/>
    <w:rsid w:val="00BD0F5B"/>
    <w:rsid w:val="00BD180C"/>
    <w:rsid w:val="00BD3020"/>
    <w:rsid w:val="00BD4CE9"/>
    <w:rsid w:val="00BD6CF3"/>
    <w:rsid w:val="00BD6FCF"/>
    <w:rsid w:val="00BD6FF5"/>
    <w:rsid w:val="00BD7127"/>
    <w:rsid w:val="00BE06F8"/>
    <w:rsid w:val="00BE0B5A"/>
    <w:rsid w:val="00BE0C6C"/>
    <w:rsid w:val="00BE0FF9"/>
    <w:rsid w:val="00BE4498"/>
    <w:rsid w:val="00BE6812"/>
    <w:rsid w:val="00BE6BC1"/>
    <w:rsid w:val="00BE7051"/>
    <w:rsid w:val="00BE7990"/>
    <w:rsid w:val="00BF074D"/>
    <w:rsid w:val="00BF0C42"/>
    <w:rsid w:val="00BF2724"/>
    <w:rsid w:val="00BF31BF"/>
    <w:rsid w:val="00BF326A"/>
    <w:rsid w:val="00BF37EA"/>
    <w:rsid w:val="00BF4A9C"/>
    <w:rsid w:val="00BF637B"/>
    <w:rsid w:val="00C00107"/>
    <w:rsid w:val="00C00471"/>
    <w:rsid w:val="00C02A51"/>
    <w:rsid w:val="00C0394F"/>
    <w:rsid w:val="00C042FC"/>
    <w:rsid w:val="00C04DEA"/>
    <w:rsid w:val="00C052A7"/>
    <w:rsid w:val="00C05B63"/>
    <w:rsid w:val="00C06BAB"/>
    <w:rsid w:val="00C0707E"/>
    <w:rsid w:val="00C10D40"/>
    <w:rsid w:val="00C122B4"/>
    <w:rsid w:val="00C135F0"/>
    <w:rsid w:val="00C13CF1"/>
    <w:rsid w:val="00C14944"/>
    <w:rsid w:val="00C14C8E"/>
    <w:rsid w:val="00C168C9"/>
    <w:rsid w:val="00C16B14"/>
    <w:rsid w:val="00C17088"/>
    <w:rsid w:val="00C170A9"/>
    <w:rsid w:val="00C2006C"/>
    <w:rsid w:val="00C20E27"/>
    <w:rsid w:val="00C2157E"/>
    <w:rsid w:val="00C226E2"/>
    <w:rsid w:val="00C23478"/>
    <w:rsid w:val="00C234BA"/>
    <w:rsid w:val="00C23E0C"/>
    <w:rsid w:val="00C31D8F"/>
    <w:rsid w:val="00C328B6"/>
    <w:rsid w:val="00C34977"/>
    <w:rsid w:val="00C35020"/>
    <w:rsid w:val="00C36598"/>
    <w:rsid w:val="00C36C9D"/>
    <w:rsid w:val="00C403DF"/>
    <w:rsid w:val="00C408BF"/>
    <w:rsid w:val="00C40A06"/>
    <w:rsid w:val="00C41434"/>
    <w:rsid w:val="00C4165D"/>
    <w:rsid w:val="00C425AE"/>
    <w:rsid w:val="00C4346E"/>
    <w:rsid w:val="00C467A3"/>
    <w:rsid w:val="00C46D72"/>
    <w:rsid w:val="00C470E2"/>
    <w:rsid w:val="00C52A9B"/>
    <w:rsid w:val="00C562EB"/>
    <w:rsid w:val="00C56465"/>
    <w:rsid w:val="00C56666"/>
    <w:rsid w:val="00C56C88"/>
    <w:rsid w:val="00C5785D"/>
    <w:rsid w:val="00C62C7D"/>
    <w:rsid w:val="00C62DF6"/>
    <w:rsid w:val="00C63D34"/>
    <w:rsid w:val="00C65399"/>
    <w:rsid w:val="00C6617D"/>
    <w:rsid w:val="00C67FE3"/>
    <w:rsid w:val="00C70263"/>
    <w:rsid w:val="00C70719"/>
    <w:rsid w:val="00C7264D"/>
    <w:rsid w:val="00C72DB2"/>
    <w:rsid w:val="00C72DD2"/>
    <w:rsid w:val="00C72FA9"/>
    <w:rsid w:val="00C74152"/>
    <w:rsid w:val="00C746D8"/>
    <w:rsid w:val="00C777A4"/>
    <w:rsid w:val="00C77EF9"/>
    <w:rsid w:val="00C80970"/>
    <w:rsid w:val="00C80DAC"/>
    <w:rsid w:val="00C81D79"/>
    <w:rsid w:val="00C85402"/>
    <w:rsid w:val="00C91456"/>
    <w:rsid w:val="00C920C6"/>
    <w:rsid w:val="00C927F1"/>
    <w:rsid w:val="00C9290E"/>
    <w:rsid w:val="00C9361A"/>
    <w:rsid w:val="00C94A56"/>
    <w:rsid w:val="00C94CC8"/>
    <w:rsid w:val="00C94DC6"/>
    <w:rsid w:val="00C95E10"/>
    <w:rsid w:val="00C976B2"/>
    <w:rsid w:val="00C97A38"/>
    <w:rsid w:val="00CA1478"/>
    <w:rsid w:val="00CA281C"/>
    <w:rsid w:val="00CA2E06"/>
    <w:rsid w:val="00CA311C"/>
    <w:rsid w:val="00CA4AAC"/>
    <w:rsid w:val="00CB0592"/>
    <w:rsid w:val="00CB0A1E"/>
    <w:rsid w:val="00CB1745"/>
    <w:rsid w:val="00CB2009"/>
    <w:rsid w:val="00CB3CA4"/>
    <w:rsid w:val="00CB3CB3"/>
    <w:rsid w:val="00CB4E39"/>
    <w:rsid w:val="00CB7E23"/>
    <w:rsid w:val="00CC009E"/>
    <w:rsid w:val="00CC0568"/>
    <w:rsid w:val="00CC0A5C"/>
    <w:rsid w:val="00CC1E66"/>
    <w:rsid w:val="00CC1F49"/>
    <w:rsid w:val="00CC1F5E"/>
    <w:rsid w:val="00CC2D0A"/>
    <w:rsid w:val="00CC319D"/>
    <w:rsid w:val="00CC53FE"/>
    <w:rsid w:val="00CC73C2"/>
    <w:rsid w:val="00CD05E7"/>
    <w:rsid w:val="00CD3D69"/>
    <w:rsid w:val="00CD6CBD"/>
    <w:rsid w:val="00CE03A0"/>
    <w:rsid w:val="00CE102E"/>
    <w:rsid w:val="00CE2DD5"/>
    <w:rsid w:val="00CE57A6"/>
    <w:rsid w:val="00CE7222"/>
    <w:rsid w:val="00CE7341"/>
    <w:rsid w:val="00CE74AB"/>
    <w:rsid w:val="00CF0516"/>
    <w:rsid w:val="00CF06CF"/>
    <w:rsid w:val="00CF07BB"/>
    <w:rsid w:val="00CF0A1B"/>
    <w:rsid w:val="00CF1C6C"/>
    <w:rsid w:val="00CF4791"/>
    <w:rsid w:val="00CF66F9"/>
    <w:rsid w:val="00CF7622"/>
    <w:rsid w:val="00D03357"/>
    <w:rsid w:val="00D0378E"/>
    <w:rsid w:val="00D05D02"/>
    <w:rsid w:val="00D073AD"/>
    <w:rsid w:val="00D07FDF"/>
    <w:rsid w:val="00D10132"/>
    <w:rsid w:val="00D1149A"/>
    <w:rsid w:val="00D134C2"/>
    <w:rsid w:val="00D13583"/>
    <w:rsid w:val="00D13EC0"/>
    <w:rsid w:val="00D14533"/>
    <w:rsid w:val="00D14582"/>
    <w:rsid w:val="00D148F1"/>
    <w:rsid w:val="00D17F2A"/>
    <w:rsid w:val="00D21A85"/>
    <w:rsid w:val="00D22BA3"/>
    <w:rsid w:val="00D2313C"/>
    <w:rsid w:val="00D245DE"/>
    <w:rsid w:val="00D24753"/>
    <w:rsid w:val="00D24E37"/>
    <w:rsid w:val="00D25743"/>
    <w:rsid w:val="00D25E43"/>
    <w:rsid w:val="00D27B40"/>
    <w:rsid w:val="00D27B58"/>
    <w:rsid w:val="00D36391"/>
    <w:rsid w:val="00D36AC7"/>
    <w:rsid w:val="00D36B99"/>
    <w:rsid w:val="00D40F1C"/>
    <w:rsid w:val="00D422B2"/>
    <w:rsid w:val="00D43B1F"/>
    <w:rsid w:val="00D52A65"/>
    <w:rsid w:val="00D537E7"/>
    <w:rsid w:val="00D53CAB"/>
    <w:rsid w:val="00D5716F"/>
    <w:rsid w:val="00D61FD0"/>
    <w:rsid w:val="00D622EF"/>
    <w:rsid w:val="00D62760"/>
    <w:rsid w:val="00D64CFA"/>
    <w:rsid w:val="00D65030"/>
    <w:rsid w:val="00D652F6"/>
    <w:rsid w:val="00D65D3B"/>
    <w:rsid w:val="00D67865"/>
    <w:rsid w:val="00D72306"/>
    <w:rsid w:val="00D73219"/>
    <w:rsid w:val="00D7373C"/>
    <w:rsid w:val="00D74C57"/>
    <w:rsid w:val="00D75A92"/>
    <w:rsid w:val="00D75B15"/>
    <w:rsid w:val="00D75D7A"/>
    <w:rsid w:val="00D76749"/>
    <w:rsid w:val="00D82B11"/>
    <w:rsid w:val="00D82C67"/>
    <w:rsid w:val="00D84ADB"/>
    <w:rsid w:val="00D8653C"/>
    <w:rsid w:val="00D86AA5"/>
    <w:rsid w:val="00D90256"/>
    <w:rsid w:val="00D902D4"/>
    <w:rsid w:val="00D91D83"/>
    <w:rsid w:val="00D94478"/>
    <w:rsid w:val="00D94FEB"/>
    <w:rsid w:val="00D9649E"/>
    <w:rsid w:val="00D97A5E"/>
    <w:rsid w:val="00DA00AA"/>
    <w:rsid w:val="00DA08B8"/>
    <w:rsid w:val="00DA2812"/>
    <w:rsid w:val="00DA31EE"/>
    <w:rsid w:val="00DA6C10"/>
    <w:rsid w:val="00DA7926"/>
    <w:rsid w:val="00DB0A9F"/>
    <w:rsid w:val="00DB107B"/>
    <w:rsid w:val="00DB420C"/>
    <w:rsid w:val="00DB427A"/>
    <w:rsid w:val="00DB458C"/>
    <w:rsid w:val="00DB4D59"/>
    <w:rsid w:val="00DB5963"/>
    <w:rsid w:val="00DB739C"/>
    <w:rsid w:val="00DB7FFD"/>
    <w:rsid w:val="00DC0151"/>
    <w:rsid w:val="00DC1AAA"/>
    <w:rsid w:val="00DC5194"/>
    <w:rsid w:val="00DC5326"/>
    <w:rsid w:val="00DD2E93"/>
    <w:rsid w:val="00DD2FBD"/>
    <w:rsid w:val="00DD3D74"/>
    <w:rsid w:val="00DD4E40"/>
    <w:rsid w:val="00DD59CA"/>
    <w:rsid w:val="00DD636C"/>
    <w:rsid w:val="00DD6B02"/>
    <w:rsid w:val="00DD6E04"/>
    <w:rsid w:val="00DD6E86"/>
    <w:rsid w:val="00DD7471"/>
    <w:rsid w:val="00DE1150"/>
    <w:rsid w:val="00DE191A"/>
    <w:rsid w:val="00DE7A6B"/>
    <w:rsid w:val="00DF0B35"/>
    <w:rsid w:val="00DF0D54"/>
    <w:rsid w:val="00DF23BA"/>
    <w:rsid w:val="00DF7425"/>
    <w:rsid w:val="00E004CC"/>
    <w:rsid w:val="00E02C00"/>
    <w:rsid w:val="00E05599"/>
    <w:rsid w:val="00E07823"/>
    <w:rsid w:val="00E07DB9"/>
    <w:rsid w:val="00E114C4"/>
    <w:rsid w:val="00E11984"/>
    <w:rsid w:val="00E11F83"/>
    <w:rsid w:val="00E12FC1"/>
    <w:rsid w:val="00E13859"/>
    <w:rsid w:val="00E13ABF"/>
    <w:rsid w:val="00E13E86"/>
    <w:rsid w:val="00E1467E"/>
    <w:rsid w:val="00E14FF7"/>
    <w:rsid w:val="00E15836"/>
    <w:rsid w:val="00E16014"/>
    <w:rsid w:val="00E171C7"/>
    <w:rsid w:val="00E20830"/>
    <w:rsid w:val="00E219FA"/>
    <w:rsid w:val="00E21D40"/>
    <w:rsid w:val="00E21E6A"/>
    <w:rsid w:val="00E22205"/>
    <w:rsid w:val="00E22457"/>
    <w:rsid w:val="00E224FE"/>
    <w:rsid w:val="00E2282B"/>
    <w:rsid w:val="00E23F16"/>
    <w:rsid w:val="00E25A16"/>
    <w:rsid w:val="00E25E1E"/>
    <w:rsid w:val="00E25F32"/>
    <w:rsid w:val="00E26150"/>
    <w:rsid w:val="00E261FE"/>
    <w:rsid w:val="00E30359"/>
    <w:rsid w:val="00E305A4"/>
    <w:rsid w:val="00E31914"/>
    <w:rsid w:val="00E31D91"/>
    <w:rsid w:val="00E32CC8"/>
    <w:rsid w:val="00E33E8B"/>
    <w:rsid w:val="00E34B15"/>
    <w:rsid w:val="00E35DAB"/>
    <w:rsid w:val="00E41851"/>
    <w:rsid w:val="00E41B65"/>
    <w:rsid w:val="00E42EB3"/>
    <w:rsid w:val="00E4342E"/>
    <w:rsid w:val="00E437AE"/>
    <w:rsid w:val="00E44092"/>
    <w:rsid w:val="00E45F5C"/>
    <w:rsid w:val="00E46592"/>
    <w:rsid w:val="00E4771D"/>
    <w:rsid w:val="00E51692"/>
    <w:rsid w:val="00E5212E"/>
    <w:rsid w:val="00E56343"/>
    <w:rsid w:val="00E60D36"/>
    <w:rsid w:val="00E616A1"/>
    <w:rsid w:val="00E618BD"/>
    <w:rsid w:val="00E61CB3"/>
    <w:rsid w:val="00E625AF"/>
    <w:rsid w:val="00E62859"/>
    <w:rsid w:val="00E62B00"/>
    <w:rsid w:val="00E63724"/>
    <w:rsid w:val="00E63B4E"/>
    <w:rsid w:val="00E6451A"/>
    <w:rsid w:val="00E656E6"/>
    <w:rsid w:val="00E6685C"/>
    <w:rsid w:val="00E70DCB"/>
    <w:rsid w:val="00E73B16"/>
    <w:rsid w:val="00E73B2F"/>
    <w:rsid w:val="00E76524"/>
    <w:rsid w:val="00E77BEE"/>
    <w:rsid w:val="00E80A21"/>
    <w:rsid w:val="00E81B10"/>
    <w:rsid w:val="00E81BC1"/>
    <w:rsid w:val="00E8377F"/>
    <w:rsid w:val="00E83F10"/>
    <w:rsid w:val="00E842DA"/>
    <w:rsid w:val="00E848A1"/>
    <w:rsid w:val="00E921F9"/>
    <w:rsid w:val="00E92562"/>
    <w:rsid w:val="00E92FBA"/>
    <w:rsid w:val="00E9319F"/>
    <w:rsid w:val="00E947E6"/>
    <w:rsid w:val="00EA06B9"/>
    <w:rsid w:val="00EA121F"/>
    <w:rsid w:val="00EA5A12"/>
    <w:rsid w:val="00EA6B53"/>
    <w:rsid w:val="00EB14F6"/>
    <w:rsid w:val="00EB33D9"/>
    <w:rsid w:val="00EB47AA"/>
    <w:rsid w:val="00EB4D79"/>
    <w:rsid w:val="00EB508E"/>
    <w:rsid w:val="00EB7054"/>
    <w:rsid w:val="00EB7110"/>
    <w:rsid w:val="00EB7E60"/>
    <w:rsid w:val="00EC0960"/>
    <w:rsid w:val="00EC0EC2"/>
    <w:rsid w:val="00EC16A1"/>
    <w:rsid w:val="00EC2428"/>
    <w:rsid w:val="00ED0EA4"/>
    <w:rsid w:val="00ED4D26"/>
    <w:rsid w:val="00ED58D0"/>
    <w:rsid w:val="00ED775B"/>
    <w:rsid w:val="00ED7D32"/>
    <w:rsid w:val="00EE4ACA"/>
    <w:rsid w:val="00EE5EE7"/>
    <w:rsid w:val="00EE7092"/>
    <w:rsid w:val="00EE78AC"/>
    <w:rsid w:val="00EF3D4B"/>
    <w:rsid w:val="00EF589C"/>
    <w:rsid w:val="00EF5B10"/>
    <w:rsid w:val="00EF6336"/>
    <w:rsid w:val="00EF6470"/>
    <w:rsid w:val="00EF6668"/>
    <w:rsid w:val="00EF7C0E"/>
    <w:rsid w:val="00F0156B"/>
    <w:rsid w:val="00F027F3"/>
    <w:rsid w:val="00F060F2"/>
    <w:rsid w:val="00F0646F"/>
    <w:rsid w:val="00F06B4D"/>
    <w:rsid w:val="00F06C83"/>
    <w:rsid w:val="00F10B4F"/>
    <w:rsid w:val="00F1657C"/>
    <w:rsid w:val="00F17D13"/>
    <w:rsid w:val="00F228F1"/>
    <w:rsid w:val="00F27915"/>
    <w:rsid w:val="00F351FA"/>
    <w:rsid w:val="00F410D0"/>
    <w:rsid w:val="00F445DC"/>
    <w:rsid w:val="00F45408"/>
    <w:rsid w:val="00F4576D"/>
    <w:rsid w:val="00F47367"/>
    <w:rsid w:val="00F473A7"/>
    <w:rsid w:val="00F47D44"/>
    <w:rsid w:val="00F50376"/>
    <w:rsid w:val="00F51478"/>
    <w:rsid w:val="00F51664"/>
    <w:rsid w:val="00F53EF9"/>
    <w:rsid w:val="00F5475C"/>
    <w:rsid w:val="00F54D8F"/>
    <w:rsid w:val="00F56704"/>
    <w:rsid w:val="00F610BD"/>
    <w:rsid w:val="00F6126D"/>
    <w:rsid w:val="00F618BB"/>
    <w:rsid w:val="00F62B7F"/>
    <w:rsid w:val="00F62D15"/>
    <w:rsid w:val="00F6324E"/>
    <w:rsid w:val="00F643D7"/>
    <w:rsid w:val="00F652DC"/>
    <w:rsid w:val="00F65F8E"/>
    <w:rsid w:val="00F6674D"/>
    <w:rsid w:val="00F73B1A"/>
    <w:rsid w:val="00F819D3"/>
    <w:rsid w:val="00F826CD"/>
    <w:rsid w:val="00F86936"/>
    <w:rsid w:val="00F86F6E"/>
    <w:rsid w:val="00F8777D"/>
    <w:rsid w:val="00F9070C"/>
    <w:rsid w:val="00F90958"/>
    <w:rsid w:val="00F912A2"/>
    <w:rsid w:val="00F9151F"/>
    <w:rsid w:val="00F94E1D"/>
    <w:rsid w:val="00F94EA4"/>
    <w:rsid w:val="00F95E0E"/>
    <w:rsid w:val="00F9704E"/>
    <w:rsid w:val="00FA00BC"/>
    <w:rsid w:val="00FA115D"/>
    <w:rsid w:val="00FA470E"/>
    <w:rsid w:val="00FA567D"/>
    <w:rsid w:val="00FA6F2E"/>
    <w:rsid w:val="00FA78C5"/>
    <w:rsid w:val="00FB149B"/>
    <w:rsid w:val="00FB20C2"/>
    <w:rsid w:val="00FB264E"/>
    <w:rsid w:val="00FB34C3"/>
    <w:rsid w:val="00FB458B"/>
    <w:rsid w:val="00FB5BA7"/>
    <w:rsid w:val="00FB7075"/>
    <w:rsid w:val="00FB7303"/>
    <w:rsid w:val="00FB7567"/>
    <w:rsid w:val="00FB77ED"/>
    <w:rsid w:val="00FC3A16"/>
    <w:rsid w:val="00FC4CD6"/>
    <w:rsid w:val="00FC69F2"/>
    <w:rsid w:val="00FC71F5"/>
    <w:rsid w:val="00FC781C"/>
    <w:rsid w:val="00FD300E"/>
    <w:rsid w:val="00FD4597"/>
    <w:rsid w:val="00FD4721"/>
    <w:rsid w:val="00FD5AF0"/>
    <w:rsid w:val="00FD6365"/>
    <w:rsid w:val="00FD662D"/>
    <w:rsid w:val="00FD70C6"/>
    <w:rsid w:val="00FD72FE"/>
    <w:rsid w:val="00FD760E"/>
    <w:rsid w:val="00FD7760"/>
    <w:rsid w:val="00FD79C3"/>
    <w:rsid w:val="00FE064B"/>
    <w:rsid w:val="00FE2A7E"/>
    <w:rsid w:val="00FE355D"/>
    <w:rsid w:val="00FE3BF1"/>
    <w:rsid w:val="00FE4559"/>
    <w:rsid w:val="00FE47DB"/>
    <w:rsid w:val="00FE7304"/>
    <w:rsid w:val="00FE7F70"/>
    <w:rsid w:val="00FF08C6"/>
    <w:rsid w:val="00FF47F5"/>
    <w:rsid w:val="00FF6739"/>
    <w:rsid w:val="00FF68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E8E09"/>
  <w15:docId w15:val="{DC24A3C3-FD3B-46B5-86B7-D83B2F90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5F"/>
    <w:pPr>
      <w:spacing w:before="120" w:after="120" w:line="240" w:lineRule="auto"/>
      <w:jc w:val="both"/>
    </w:pPr>
    <w:rPr>
      <w:rFonts w:ascii="Times New Roman" w:eastAsia="Calibri" w:hAnsi="Times New Roman" w:cs="Times New Roman"/>
      <w:sz w:val="24"/>
      <w:szCs w:val="20"/>
      <w:lang w:val="en-GB" w:eastAsia="en-GB"/>
    </w:rPr>
  </w:style>
  <w:style w:type="paragraph" w:styleId="Naslov1">
    <w:name w:val="heading 1"/>
    <w:basedOn w:val="Bulletlisttight"/>
    <w:next w:val="Text1"/>
    <w:link w:val="Naslov1Char"/>
    <w:qFormat/>
    <w:rsid w:val="009320C4"/>
    <w:pPr>
      <w:numPr>
        <w:numId w:val="0"/>
      </w:numPr>
      <w:spacing w:before="480"/>
      <w:outlineLvl w:val="0"/>
    </w:pPr>
    <w:rPr>
      <w:b/>
      <w:sz w:val="22"/>
      <w:szCs w:val="22"/>
    </w:rPr>
  </w:style>
  <w:style w:type="paragraph" w:styleId="Naslov3">
    <w:name w:val="heading 3"/>
    <w:basedOn w:val="Normal"/>
    <w:next w:val="Normal"/>
    <w:link w:val="Naslov3Char"/>
    <w:qFormat/>
    <w:rsid w:val="00962E5C"/>
    <w:pPr>
      <w:keepNext/>
      <w:numPr>
        <w:ilvl w:val="2"/>
        <w:numId w:val="1"/>
      </w:numPr>
      <w:spacing w:before="0" w:after="240"/>
      <w:ind w:hanging="839"/>
      <w:jc w:val="left"/>
      <w:outlineLvl w:val="2"/>
    </w:pPr>
    <w:rPr>
      <w:rFonts w:eastAsia="Times New Roman"/>
      <w:i/>
      <w:lang w:eastAsia="en-US"/>
    </w:rPr>
  </w:style>
  <w:style w:type="paragraph" w:styleId="Naslov4">
    <w:name w:val="heading 4"/>
    <w:basedOn w:val="Normal"/>
    <w:next w:val="Text4"/>
    <w:link w:val="Naslov4Char"/>
    <w:qFormat/>
    <w:rsid w:val="00962E5C"/>
    <w:pPr>
      <w:keepNext/>
      <w:numPr>
        <w:ilvl w:val="3"/>
        <w:numId w:val="1"/>
      </w:numPr>
      <w:spacing w:before="0" w:after="240"/>
      <w:ind w:hanging="964"/>
      <w:jc w:val="left"/>
      <w:outlineLvl w:val="3"/>
    </w:pPr>
    <w:rPr>
      <w:rFonts w:eastAsia="Times New Roman"/>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8765F"/>
    <w:pPr>
      <w:tabs>
        <w:tab w:val="center" w:pos="4680"/>
        <w:tab w:val="right" w:pos="9360"/>
      </w:tabs>
      <w:spacing w:after="0"/>
    </w:pPr>
  </w:style>
  <w:style w:type="character" w:customStyle="1" w:styleId="ZaglavljeChar">
    <w:name w:val="Zaglavlje Char"/>
    <w:basedOn w:val="Zadanifontodlomka"/>
    <w:link w:val="Zaglavlje"/>
    <w:uiPriority w:val="99"/>
    <w:rsid w:val="0098765F"/>
  </w:style>
  <w:style w:type="paragraph" w:styleId="Podnoje">
    <w:name w:val="footer"/>
    <w:basedOn w:val="Normal"/>
    <w:link w:val="PodnojeChar"/>
    <w:uiPriority w:val="99"/>
    <w:unhideWhenUsed/>
    <w:rsid w:val="0098765F"/>
    <w:pPr>
      <w:tabs>
        <w:tab w:val="center" w:pos="4680"/>
        <w:tab w:val="right" w:pos="9360"/>
      </w:tabs>
      <w:spacing w:after="0"/>
    </w:pPr>
  </w:style>
  <w:style w:type="character" w:customStyle="1" w:styleId="PodnojeChar">
    <w:name w:val="Podnožje Char"/>
    <w:basedOn w:val="Zadanifontodlomka"/>
    <w:link w:val="Podnoje"/>
    <w:uiPriority w:val="99"/>
    <w:rsid w:val="0098765F"/>
  </w:style>
  <w:style w:type="paragraph" w:styleId="Tekstbalonia">
    <w:name w:val="Balloon Text"/>
    <w:basedOn w:val="Normal"/>
    <w:link w:val="TekstbaloniaChar"/>
    <w:uiPriority w:val="99"/>
    <w:semiHidden/>
    <w:unhideWhenUsed/>
    <w:rsid w:val="0098765F"/>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8765F"/>
    <w:rPr>
      <w:rFonts w:ascii="Tahoma" w:hAnsi="Tahoma" w:cs="Tahoma"/>
      <w:sz w:val="16"/>
      <w:szCs w:val="16"/>
    </w:rPr>
  </w:style>
  <w:style w:type="table" w:styleId="Reetkatablice">
    <w:name w:val="Table Grid"/>
    <w:basedOn w:val="Obinatablica"/>
    <w:uiPriority w:val="59"/>
    <w:rsid w:val="0098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9320C4"/>
    <w:rPr>
      <w:b/>
    </w:rPr>
  </w:style>
  <w:style w:type="character" w:customStyle="1" w:styleId="Naslov3Char">
    <w:name w:val="Naslov 3 Char"/>
    <w:basedOn w:val="Zadanifontodlomka"/>
    <w:link w:val="Naslov3"/>
    <w:rsid w:val="00962E5C"/>
    <w:rPr>
      <w:rFonts w:ascii="Times New Roman" w:eastAsia="Times New Roman" w:hAnsi="Times New Roman" w:cs="Times New Roman"/>
      <w:i/>
      <w:sz w:val="24"/>
      <w:szCs w:val="20"/>
      <w:lang w:val="en-GB"/>
    </w:rPr>
  </w:style>
  <w:style w:type="character" w:customStyle="1" w:styleId="Naslov4Char">
    <w:name w:val="Naslov 4 Char"/>
    <w:basedOn w:val="Zadanifontodlomka"/>
    <w:link w:val="Naslov4"/>
    <w:rsid w:val="00962E5C"/>
    <w:rPr>
      <w:rFonts w:ascii="Times New Roman" w:eastAsia="Times New Roman" w:hAnsi="Times New Roman" w:cs="Times New Roman"/>
      <w:sz w:val="24"/>
      <w:szCs w:val="20"/>
      <w:lang w:val="en-GB"/>
    </w:rPr>
  </w:style>
  <w:style w:type="paragraph" w:customStyle="1" w:styleId="Text1">
    <w:name w:val="Text 1"/>
    <w:basedOn w:val="Normal"/>
    <w:rsid w:val="00962E5C"/>
    <w:pPr>
      <w:spacing w:before="0" w:after="240"/>
      <w:ind w:left="483"/>
      <w:jc w:val="left"/>
    </w:pPr>
    <w:rPr>
      <w:rFonts w:eastAsia="Times New Roman"/>
      <w:lang w:eastAsia="en-US"/>
    </w:rPr>
  </w:style>
  <w:style w:type="paragraph" w:customStyle="1" w:styleId="Text2">
    <w:name w:val="Text 2"/>
    <w:basedOn w:val="Normal"/>
    <w:rsid w:val="00962E5C"/>
    <w:pPr>
      <w:tabs>
        <w:tab w:val="left" w:pos="2161"/>
      </w:tabs>
      <w:spacing w:before="0" w:after="240"/>
      <w:ind w:left="1077"/>
      <w:jc w:val="left"/>
    </w:pPr>
    <w:rPr>
      <w:rFonts w:eastAsia="Times New Roman"/>
      <w:lang w:eastAsia="en-US"/>
    </w:rPr>
  </w:style>
  <w:style w:type="paragraph" w:customStyle="1" w:styleId="Text4">
    <w:name w:val="Text 4"/>
    <w:basedOn w:val="Normal"/>
    <w:rsid w:val="00962E5C"/>
    <w:pPr>
      <w:spacing w:before="0" w:after="240"/>
      <w:ind w:left="2880"/>
      <w:jc w:val="left"/>
    </w:pPr>
    <w:rPr>
      <w:rFonts w:eastAsia="Times New Roman"/>
      <w:lang w:eastAsia="en-US"/>
    </w:rPr>
  </w:style>
  <w:style w:type="paragraph" w:styleId="Tijeloteksta">
    <w:name w:val="Body Text"/>
    <w:basedOn w:val="Normal"/>
    <w:link w:val="TijelotekstaChar"/>
    <w:rsid w:val="00962E5C"/>
    <w:pPr>
      <w:spacing w:before="0" w:after="0"/>
      <w:jc w:val="left"/>
    </w:pPr>
    <w:rPr>
      <w:rFonts w:eastAsia="Times New Roman"/>
      <w:lang w:eastAsia="en-US"/>
    </w:rPr>
  </w:style>
  <w:style w:type="character" w:customStyle="1" w:styleId="TijelotekstaChar">
    <w:name w:val="Tijelo teksta Char"/>
    <w:basedOn w:val="Zadanifontodlomka"/>
    <w:link w:val="Tijeloteksta"/>
    <w:rsid w:val="00962E5C"/>
    <w:rPr>
      <w:rFonts w:ascii="Times New Roman" w:eastAsia="Times New Roman" w:hAnsi="Times New Roman" w:cs="Times New Roman"/>
      <w:sz w:val="24"/>
      <w:szCs w:val="20"/>
      <w:lang w:val="en-GB"/>
    </w:rPr>
  </w:style>
  <w:style w:type="paragraph" w:styleId="Tekstfusnote">
    <w:name w:val="footnote text"/>
    <w:aliases w:val="Footnote,Podrozdział,Podrozdzia3,Char1 Char,Footnote Char1,ESPON Footnote Text, Char1 Char"/>
    <w:basedOn w:val="Normal"/>
    <w:link w:val="TekstfusnoteChar"/>
    <w:semiHidden/>
    <w:rsid w:val="00962E5C"/>
    <w:pPr>
      <w:spacing w:before="0" w:after="0"/>
      <w:ind w:left="720" w:hanging="720"/>
      <w:jc w:val="left"/>
    </w:pPr>
    <w:rPr>
      <w:rFonts w:eastAsia="Times New Roman"/>
      <w:sz w:val="20"/>
      <w:lang w:eastAsia="en-US"/>
    </w:rPr>
  </w:style>
  <w:style w:type="character" w:customStyle="1" w:styleId="TekstfusnoteChar">
    <w:name w:val="Tekst fusnote Char"/>
    <w:aliases w:val="Footnote Char,Podrozdział Char,Podrozdzia3 Char,Char1 Char Char,Footnote Char1 Char,ESPON Footnote Text Char, Char1 Char Char"/>
    <w:basedOn w:val="Zadanifontodlomka"/>
    <w:link w:val="Tekstfusnote"/>
    <w:semiHidden/>
    <w:rsid w:val="00962E5C"/>
    <w:rPr>
      <w:rFonts w:ascii="Times New Roman" w:eastAsia="Times New Roman" w:hAnsi="Times New Roman" w:cs="Times New Roman"/>
      <w:sz w:val="20"/>
      <w:szCs w:val="20"/>
      <w:lang w:val="en-GB"/>
    </w:rPr>
  </w:style>
  <w:style w:type="character" w:styleId="Referencafusnote">
    <w:name w:val="footnote reference"/>
    <w:aliases w:val="ESPON Footnote No"/>
    <w:uiPriority w:val="99"/>
    <w:semiHidden/>
    <w:rsid w:val="00962E5C"/>
    <w:rPr>
      <w:vertAlign w:val="superscript"/>
    </w:rPr>
  </w:style>
  <w:style w:type="paragraph" w:customStyle="1" w:styleId="Bulletlist">
    <w:name w:val="Bullet list"/>
    <w:basedOn w:val="Odlomakpopisa"/>
    <w:uiPriority w:val="2"/>
    <w:qFormat/>
    <w:rsid w:val="00571BFB"/>
    <w:pPr>
      <w:numPr>
        <w:numId w:val="2"/>
      </w:numPr>
      <w:spacing w:after="240"/>
      <w:ind w:left="1418" w:right="1134" w:hanging="284"/>
      <w:contextualSpacing w:val="0"/>
      <w:jc w:val="left"/>
    </w:pPr>
    <w:rPr>
      <w:rFonts w:asciiTheme="minorHAnsi" w:eastAsiaTheme="minorHAnsi" w:hAnsiTheme="minorHAnsi" w:cstheme="minorBidi"/>
      <w:sz w:val="20"/>
      <w:lang w:val="en-US" w:eastAsia="en-US"/>
    </w:rPr>
  </w:style>
  <w:style w:type="paragraph" w:customStyle="1" w:styleId="Bulletlisttight">
    <w:name w:val="Bullet list tight"/>
    <w:basedOn w:val="Bulletlist"/>
    <w:link w:val="BulletlisttightChar"/>
    <w:uiPriority w:val="2"/>
    <w:qFormat/>
    <w:rsid w:val="00571BFB"/>
    <w:pPr>
      <w:spacing w:line="276" w:lineRule="auto"/>
      <w:contextualSpacing/>
    </w:pPr>
  </w:style>
  <w:style w:type="character" w:customStyle="1" w:styleId="BulletlisttightChar">
    <w:name w:val="Bullet list tight Char"/>
    <w:basedOn w:val="Zadanifontodlomka"/>
    <w:link w:val="Bulletlisttight"/>
    <w:uiPriority w:val="2"/>
    <w:rsid w:val="00571BFB"/>
    <w:rPr>
      <w:sz w:val="20"/>
      <w:szCs w:val="20"/>
    </w:rPr>
  </w:style>
  <w:style w:type="paragraph" w:styleId="Odlomakpopisa">
    <w:name w:val="List Paragraph"/>
    <w:basedOn w:val="Normal"/>
    <w:uiPriority w:val="34"/>
    <w:qFormat/>
    <w:rsid w:val="00571BFB"/>
    <w:pPr>
      <w:ind w:left="720"/>
      <w:contextualSpacing/>
    </w:pPr>
  </w:style>
  <w:style w:type="character" w:styleId="Referencakomentara">
    <w:name w:val="annotation reference"/>
    <w:basedOn w:val="Zadanifontodlomka"/>
    <w:uiPriority w:val="99"/>
    <w:semiHidden/>
    <w:unhideWhenUsed/>
    <w:rsid w:val="00941ECC"/>
    <w:rPr>
      <w:sz w:val="16"/>
      <w:szCs w:val="16"/>
    </w:rPr>
  </w:style>
  <w:style w:type="paragraph" w:styleId="Tekstkomentara">
    <w:name w:val="annotation text"/>
    <w:basedOn w:val="Normal"/>
    <w:link w:val="TekstkomentaraChar"/>
    <w:uiPriority w:val="99"/>
    <w:unhideWhenUsed/>
    <w:rsid w:val="00941ECC"/>
    <w:rPr>
      <w:sz w:val="20"/>
    </w:rPr>
  </w:style>
  <w:style w:type="character" w:customStyle="1" w:styleId="TekstkomentaraChar">
    <w:name w:val="Tekst komentara Char"/>
    <w:basedOn w:val="Zadanifontodlomka"/>
    <w:link w:val="Tekstkomentara"/>
    <w:uiPriority w:val="99"/>
    <w:rsid w:val="00941ECC"/>
    <w:rPr>
      <w:rFonts w:ascii="Times New Roman" w:eastAsia="Calibri" w:hAnsi="Times New Roman" w:cs="Times New Roman"/>
      <w:sz w:val="20"/>
      <w:szCs w:val="20"/>
      <w:lang w:val="en-GB" w:eastAsia="en-GB"/>
    </w:rPr>
  </w:style>
  <w:style w:type="paragraph" w:styleId="Predmetkomentara">
    <w:name w:val="annotation subject"/>
    <w:basedOn w:val="Tekstkomentara"/>
    <w:next w:val="Tekstkomentara"/>
    <w:link w:val="PredmetkomentaraChar"/>
    <w:uiPriority w:val="99"/>
    <w:semiHidden/>
    <w:unhideWhenUsed/>
    <w:rsid w:val="00941ECC"/>
    <w:rPr>
      <w:b/>
      <w:bCs/>
    </w:rPr>
  </w:style>
  <w:style w:type="character" w:customStyle="1" w:styleId="PredmetkomentaraChar">
    <w:name w:val="Predmet komentara Char"/>
    <w:basedOn w:val="TekstkomentaraChar"/>
    <w:link w:val="Predmetkomentara"/>
    <w:uiPriority w:val="99"/>
    <w:semiHidden/>
    <w:rsid w:val="00941ECC"/>
    <w:rPr>
      <w:rFonts w:ascii="Times New Roman" w:eastAsia="Calibri" w:hAnsi="Times New Roman" w:cs="Times New Roman"/>
      <w:b/>
      <w:bCs/>
      <w:sz w:val="20"/>
      <w:szCs w:val="20"/>
      <w:lang w:val="en-GB" w:eastAsia="en-GB"/>
    </w:rPr>
  </w:style>
  <w:style w:type="paragraph" w:customStyle="1" w:styleId="Numberedcontractparag">
    <w:name w:val="Numbered contract parag."/>
    <w:basedOn w:val="Normal"/>
    <w:link w:val="NumberedcontractparagChar"/>
    <w:qFormat/>
    <w:rsid w:val="007E5F70"/>
    <w:pPr>
      <w:keepNext/>
      <w:spacing w:before="240" w:line="259" w:lineRule="auto"/>
      <w:jc w:val="left"/>
    </w:pPr>
    <w:rPr>
      <w:rFonts w:asciiTheme="minorHAnsi" w:eastAsiaTheme="minorHAnsi" w:hAnsiTheme="minorHAnsi" w:cstheme="minorBidi"/>
      <w:sz w:val="22"/>
      <w:szCs w:val="22"/>
      <w:lang w:val="en-US" w:eastAsia="en-US"/>
    </w:rPr>
  </w:style>
  <w:style w:type="character" w:customStyle="1" w:styleId="NumberedcontractparagChar">
    <w:name w:val="Numbered contract parag. Char"/>
    <w:basedOn w:val="Zadanifontodlomka"/>
    <w:link w:val="Numberedcontractparag"/>
    <w:rsid w:val="007E5F70"/>
  </w:style>
  <w:style w:type="character" w:styleId="Hiperveza">
    <w:name w:val="Hyperlink"/>
    <w:basedOn w:val="Zadanifontodlomka"/>
    <w:uiPriority w:val="99"/>
    <w:unhideWhenUsed/>
    <w:rsid w:val="00253028"/>
    <w:rPr>
      <w:color w:val="0000FF" w:themeColor="hyperlink"/>
      <w:u w:val="single"/>
    </w:rPr>
  </w:style>
  <w:style w:type="paragraph" w:customStyle="1" w:styleId="CM1">
    <w:name w:val="CM1"/>
    <w:basedOn w:val="Normal"/>
    <w:next w:val="Normal"/>
    <w:uiPriority w:val="99"/>
    <w:rsid w:val="009940D5"/>
    <w:pPr>
      <w:autoSpaceDE w:val="0"/>
      <w:autoSpaceDN w:val="0"/>
      <w:adjustRightInd w:val="0"/>
      <w:spacing w:before="0" w:after="0"/>
      <w:jc w:val="left"/>
    </w:pPr>
    <w:rPr>
      <w:rFonts w:ascii="EUAlbertina" w:eastAsiaTheme="minorHAnsi" w:hAnsi="EUAlbertina" w:cstheme="minorBidi"/>
      <w:szCs w:val="24"/>
      <w:lang w:val="en-US" w:eastAsia="en-US"/>
    </w:rPr>
  </w:style>
  <w:style w:type="paragraph" w:customStyle="1" w:styleId="CM3">
    <w:name w:val="CM3"/>
    <w:basedOn w:val="Normal"/>
    <w:next w:val="Normal"/>
    <w:uiPriority w:val="99"/>
    <w:rsid w:val="009940D5"/>
    <w:pPr>
      <w:autoSpaceDE w:val="0"/>
      <w:autoSpaceDN w:val="0"/>
      <w:adjustRightInd w:val="0"/>
      <w:spacing w:before="0" w:after="0"/>
      <w:jc w:val="left"/>
    </w:pPr>
    <w:rPr>
      <w:rFonts w:ascii="EUAlbertina" w:eastAsiaTheme="minorHAnsi" w:hAnsi="EUAlbertina" w:cstheme="minorBidi"/>
      <w:szCs w:val="24"/>
      <w:lang w:val="en-US" w:eastAsia="en-US"/>
    </w:rPr>
  </w:style>
  <w:style w:type="paragraph" w:customStyle="1" w:styleId="CM4">
    <w:name w:val="CM4"/>
    <w:basedOn w:val="Normal"/>
    <w:next w:val="Normal"/>
    <w:uiPriority w:val="99"/>
    <w:rsid w:val="00104C28"/>
    <w:pPr>
      <w:autoSpaceDE w:val="0"/>
      <w:autoSpaceDN w:val="0"/>
      <w:adjustRightInd w:val="0"/>
      <w:spacing w:before="0" w:after="0"/>
      <w:jc w:val="left"/>
    </w:pPr>
    <w:rPr>
      <w:rFonts w:ascii="EUAlbertina" w:eastAsiaTheme="minorHAnsi" w:hAnsi="EUAlbertina" w:cstheme="minorBidi"/>
      <w:szCs w:val="24"/>
      <w:lang w:val="en-US" w:eastAsia="en-US"/>
    </w:rPr>
  </w:style>
  <w:style w:type="character" w:customStyle="1" w:styleId="hps">
    <w:name w:val="hps"/>
    <w:basedOn w:val="Zadanifontodlomka"/>
    <w:rsid w:val="006F1752"/>
  </w:style>
  <w:style w:type="paragraph" w:styleId="Revizija">
    <w:name w:val="Revision"/>
    <w:hidden/>
    <w:uiPriority w:val="99"/>
    <w:semiHidden/>
    <w:rsid w:val="00BD6FF5"/>
    <w:pPr>
      <w:spacing w:after="0" w:line="240" w:lineRule="auto"/>
    </w:pPr>
    <w:rPr>
      <w:rFonts w:ascii="Times New Roman" w:eastAsia="Calibri" w:hAnsi="Times New Roman" w:cs="Times New Roman"/>
      <w:sz w:val="24"/>
      <w:szCs w:val="20"/>
      <w:lang w:val="en-GB" w:eastAsia="en-GB"/>
    </w:rPr>
  </w:style>
  <w:style w:type="paragraph" w:customStyle="1" w:styleId="Default">
    <w:name w:val="Default"/>
    <w:rsid w:val="00C403DF"/>
    <w:pPr>
      <w:autoSpaceDE w:val="0"/>
      <w:autoSpaceDN w:val="0"/>
      <w:adjustRightInd w:val="0"/>
      <w:spacing w:after="0" w:line="240" w:lineRule="auto"/>
    </w:pPr>
    <w:rPr>
      <w:rFonts w:ascii="EUAlbertina" w:hAnsi="EUAlbertina" w:cs="EUAlbertina"/>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029396">
      <w:bodyDiv w:val="1"/>
      <w:marLeft w:val="0"/>
      <w:marRight w:val="0"/>
      <w:marTop w:val="0"/>
      <w:marBottom w:val="0"/>
      <w:divBdr>
        <w:top w:val="none" w:sz="0" w:space="0" w:color="auto"/>
        <w:left w:val="none" w:sz="0" w:space="0" w:color="auto"/>
        <w:bottom w:val="none" w:sz="0" w:space="0" w:color="auto"/>
        <w:right w:val="none" w:sz="0" w:space="0" w:color="auto"/>
      </w:divBdr>
    </w:div>
    <w:div w:id="18925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DB61-280F-465B-B771-017C6BE1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4333</Words>
  <Characters>24701</Characters>
  <Application>Microsoft Office Word</Application>
  <DocSecurity>0</DocSecurity>
  <Lines>205</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RMIT</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Copić</dc:creator>
  <cp:lastModifiedBy>Dunja Margeta</cp:lastModifiedBy>
  <cp:revision>5</cp:revision>
  <cp:lastPrinted>2023-03-13T16:12:00Z</cp:lastPrinted>
  <dcterms:created xsi:type="dcterms:W3CDTF">2024-06-03T10:49:00Z</dcterms:created>
  <dcterms:modified xsi:type="dcterms:W3CDTF">2024-06-03T11:02:00Z</dcterms:modified>
</cp:coreProperties>
</file>